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38E6" w:rsidRDefault="009A10B4">
      <w:pPr>
        <w:jc w:val="right"/>
        <w:rPr>
          <w:rFonts w:ascii="Times New Roman" w:hAnsi="Times New Roman"/>
          <w:b/>
        </w:rPr>
      </w:pPr>
      <w:bookmarkStart w:id="0" w:name="MARK7397"/>
      <w:r w:rsidRPr="00121076">
        <w:rPr>
          <w:rFonts w:ascii="Times New Roman" w:hAnsi="Times New Roman"/>
          <w:bCs/>
        </w:rPr>
        <w:t>MARK 73</w:t>
      </w:r>
      <w:bookmarkEnd w:id="0"/>
      <w:r w:rsidR="006D1660">
        <w:rPr>
          <w:rFonts w:ascii="Times New Roman" w:hAnsi="Times New Roman"/>
          <w:bCs/>
        </w:rPr>
        <w:t>71</w:t>
      </w:r>
      <w:r w:rsidR="006D1660">
        <w:rPr>
          <w:rFonts w:ascii="Times New Roman" w:hAnsi="Times New Roman"/>
          <w:bCs/>
        </w:rPr>
        <w:tab/>
      </w:r>
      <w:r w:rsidR="006D1660">
        <w:rPr>
          <w:rFonts w:ascii="Times New Roman" w:hAnsi="Times New Roman"/>
          <w:bCs/>
        </w:rPr>
        <w:tab/>
      </w:r>
      <w:r w:rsidR="006D1660">
        <w:rPr>
          <w:rFonts w:ascii="Times New Roman" w:hAnsi="Times New Roman"/>
          <w:bCs/>
        </w:rPr>
        <w:tab/>
      </w:r>
      <w:r w:rsidR="00773C4A">
        <w:rPr>
          <w:rFonts w:ascii="Times New Roman" w:hAnsi="Times New Roman"/>
          <w:sz w:val="22"/>
        </w:rPr>
        <w:t xml:space="preserve">   </w:t>
      </w:r>
      <w:r w:rsidR="00773C4A">
        <w:rPr>
          <w:rFonts w:ascii="Times New Roman" w:hAnsi="Times New Roman"/>
          <w:sz w:val="22"/>
        </w:rPr>
        <w:tab/>
      </w:r>
      <w:r w:rsidR="00773C4A">
        <w:rPr>
          <w:rFonts w:ascii="Times New Roman" w:hAnsi="Times New Roman"/>
          <w:sz w:val="22"/>
        </w:rPr>
        <w:tab/>
      </w:r>
      <w:r w:rsidR="00B838E6">
        <w:rPr>
          <w:rFonts w:ascii="Times New Roman" w:hAnsi="Times New Roman"/>
          <w:sz w:val="20"/>
        </w:rPr>
        <w:t>Prof. James D. Hess</w:t>
      </w:r>
    </w:p>
    <w:p w:rsidR="00B838E6" w:rsidRDefault="006D1660">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b/>
          <w:sz w:val="20"/>
        </w:rPr>
      </w:pPr>
      <w:r>
        <w:rPr>
          <w:rFonts w:ascii="Times New Roman" w:hAnsi="Times New Roman"/>
          <w:b/>
          <w:bCs/>
        </w:rPr>
        <w:t>Pricing Strategy</w:t>
      </w:r>
      <w:r>
        <w:rPr>
          <w:rFonts w:ascii="Times New Roman" w:hAnsi="Times New Roman"/>
          <w:b/>
          <w:bCs/>
        </w:rPr>
        <w:tab/>
      </w:r>
      <w:r>
        <w:rPr>
          <w:rFonts w:ascii="Times New Roman" w:hAnsi="Times New Roman"/>
          <w:b/>
          <w:bCs/>
        </w:rPr>
        <w:tab/>
      </w:r>
      <w:r>
        <w:rPr>
          <w:rFonts w:ascii="Times New Roman" w:hAnsi="Times New Roman"/>
          <w:b/>
          <w:bCs/>
        </w:rPr>
        <w:tab/>
      </w:r>
      <w:r w:rsidR="009A10B4">
        <w:rPr>
          <w:rFonts w:ascii="Times New Roman" w:hAnsi="Times New Roman"/>
          <w:sz w:val="20"/>
        </w:rPr>
        <w:tab/>
      </w:r>
      <w:r>
        <w:rPr>
          <w:rFonts w:ascii="Times New Roman" w:hAnsi="Times New Roman"/>
          <w:sz w:val="20"/>
        </w:rPr>
        <w:t xml:space="preserve"> </w:t>
      </w:r>
      <w:r w:rsidR="00B838E6">
        <w:rPr>
          <w:rFonts w:ascii="Times New Roman" w:hAnsi="Times New Roman"/>
          <w:sz w:val="20"/>
        </w:rPr>
        <w:t xml:space="preserve">   </w:t>
      </w:r>
      <w:r w:rsidR="00B33C51">
        <w:rPr>
          <w:rFonts w:ascii="Times New Roman" w:hAnsi="Times New Roman"/>
          <w:sz w:val="20"/>
        </w:rPr>
        <w:t xml:space="preserve">    </w:t>
      </w:r>
      <w:r w:rsidR="00B838E6">
        <w:rPr>
          <w:rFonts w:ascii="Times New Roman" w:hAnsi="Times New Roman"/>
          <w:sz w:val="20"/>
        </w:rPr>
        <w:t xml:space="preserve">    </w:t>
      </w:r>
      <w:r w:rsidR="004E3317">
        <w:rPr>
          <w:rFonts w:ascii="Times New Roman" w:hAnsi="Times New Roman"/>
          <w:sz w:val="20"/>
        </w:rPr>
        <w:t xml:space="preserve"> </w:t>
      </w:r>
      <w:r w:rsidR="00773C4A">
        <w:rPr>
          <w:rFonts w:ascii="Times New Roman" w:hAnsi="Times New Roman"/>
          <w:sz w:val="20"/>
        </w:rPr>
        <w:t>375H Melcher</w:t>
      </w:r>
    </w:p>
    <w:p w:rsidR="00B838E6" w:rsidRPr="00686CC3" w:rsidRDefault="00773C4A">
      <w:pPr>
        <w:jc w:val="right"/>
        <w:rPr>
          <w:rFonts w:ascii="Arial" w:hAnsi="Arial" w:cs="Arial"/>
          <w:sz w:val="20"/>
        </w:rPr>
      </w:pPr>
      <w:r>
        <w:rPr>
          <w:sz w:val="22"/>
        </w:rPr>
        <w:tab/>
      </w:r>
      <w:r w:rsidR="00577790">
        <w:rPr>
          <w:sz w:val="22"/>
        </w:rPr>
        <w:tab/>
      </w:r>
      <w:r w:rsidR="00577790">
        <w:rPr>
          <w:sz w:val="22"/>
        </w:rPr>
        <w:tab/>
      </w:r>
      <w:r w:rsidR="00B838E6">
        <w:rPr>
          <w:sz w:val="22"/>
        </w:rPr>
        <w:tab/>
      </w:r>
      <w:r>
        <w:rPr>
          <w:sz w:val="22"/>
        </w:rPr>
        <w:t xml:space="preserve">         </w:t>
      </w:r>
      <w:r w:rsidR="00B838E6">
        <w:t xml:space="preserve"> </w:t>
      </w:r>
      <w:hyperlink r:id="rId8" w:history="1">
        <w:r w:rsidRPr="00686CC3">
          <w:rPr>
            <w:rStyle w:val="Hyperlink"/>
            <w:rFonts w:ascii="Arial" w:hAnsi="Arial" w:cs="Arial"/>
            <w:sz w:val="20"/>
          </w:rPr>
          <w:t>jhess@uh.edu</w:t>
        </w:r>
      </w:hyperlink>
    </w:p>
    <w:p w:rsidR="00B838E6" w:rsidRDefault="00773C4A">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right"/>
        <w:rPr>
          <w:rFonts w:ascii="Times New Roman" w:hAnsi="Times New Roman"/>
          <w:sz w:val="20"/>
        </w:rPr>
      </w:pPr>
      <w:r>
        <w:rPr>
          <w:rFonts w:ascii="Times New Roman" w:hAnsi="Times New Roman"/>
          <w:sz w:val="20"/>
        </w:rPr>
        <w:t xml:space="preserve">          O</w:t>
      </w:r>
      <w:r w:rsidR="00B838E6">
        <w:rPr>
          <w:rFonts w:ascii="Times New Roman" w:hAnsi="Times New Roman"/>
          <w:sz w:val="20"/>
        </w:rPr>
        <w:t xml:space="preserve">ff. </w:t>
      </w:r>
      <w:smartTag w:uri="urn:schemas-microsoft-com:office:smarttags" w:element="place">
        <w:smartTag w:uri="urn:schemas-microsoft-com:office:smarttags" w:element="City">
          <w:r w:rsidR="00B838E6">
            <w:rPr>
              <w:rFonts w:ascii="Times New Roman" w:hAnsi="Times New Roman"/>
              <w:sz w:val="20"/>
            </w:rPr>
            <w:t>Hrs.</w:t>
          </w:r>
        </w:smartTag>
        <w:r w:rsidR="00B838E6">
          <w:rPr>
            <w:rFonts w:ascii="Times New Roman" w:hAnsi="Times New Roman"/>
            <w:sz w:val="20"/>
          </w:rPr>
          <w:t xml:space="preserve"> </w:t>
        </w:r>
        <w:smartTag w:uri="urn:schemas-microsoft-com:office:smarttags" w:element="State">
          <w:r w:rsidR="00577790">
            <w:rPr>
              <w:rFonts w:ascii="Times New Roman" w:hAnsi="Times New Roman"/>
              <w:sz w:val="20"/>
            </w:rPr>
            <w:t>Mo</w:t>
          </w:r>
        </w:smartTag>
      </w:smartTag>
      <w:r w:rsidR="00B838E6">
        <w:rPr>
          <w:rFonts w:ascii="Times New Roman" w:hAnsi="Times New Roman"/>
          <w:sz w:val="20"/>
        </w:rPr>
        <w:t xml:space="preserve"> 3:00</w:t>
      </w:r>
      <w:r w:rsidR="008769B0">
        <w:rPr>
          <w:rFonts w:ascii="Times New Roman" w:hAnsi="Times New Roman"/>
          <w:sz w:val="20"/>
        </w:rPr>
        <w:t>-6</w:t>
      </w:r>
      <w:r w:rsidR="00121076">
        <w:rPr>
          <w:rFonts w:ascii="Times New Roman" w:hAnsi="Times New Roman"/>
          <w:sz w:val="20"/>
        </w:rPr>
        <w:t>:00</w:t>
      </w:r>
    </w:p>
    <w:p w:rsidR="00B838E6" w:rsidRPr="009D6C17" w:rsidRDefault="00B838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szCs w:val="24"/>
        </w:rPr>
      </w:pPr>
      <w:r w:rsidRPr="009D6C17">
        <w:rPr>
          <w:rFonts w:ascii="Times New Roman" w:hAnsi="Times New Roman"/>
          <w:szCs w:val="24"/>
        </w:rPr>
        <w:t>COURSE DESCRIPTION AND OBJECTIVES</w:t>
      </w:r>
    </w:p>
    <w:p w:rsidR="006D1660" w:rsidRDefault="006D1660" w:rsidP="006D1660">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s>
        <w:suppressAutoHyphens/>
        <w:ind w:left="342" w:right="378"/>
        <w:jc w:val="both"/>
        <w:rPr>
          <w:spacing w:val="-2"/>
          <w:sz w:val="22"/>
        </w:rPr>
      </w:pPr>
      <w:r>
        <w:rPr>
          <w:spacing w:val="-2"/>
        </w:rPr>
        <w:t xml:space="preserve">Of the four traditional marketing management tools three (product, promotion, and place) create customer value, but only one -- </w:t>
      </w:r>
      <w:r>
        <w:rPr>
          <w:b/>
          <w:spacing w:val="-2"/>
        </w:rPr>
        <w:t>price</w:t>
      </w:r>
      <w:r>
        <w:rPr>
          <w:spacing w:val="-2"/>
        </w:rPr>
        <w:t xml:space="preserve"> -- extracts value through mutually beneficial market exchanges.  Therefore, price is in a critical position to determine the success or failure of the business enterprise.  In this course we will learn to apply data-driven marketing tools to the implementation of pricing strategy for both consumer and industrial goods.  </w:t>
      </w:r>
    </w:p>
    <w:p w:rsidR="00B33C51" w:rsidRPr="005E5B57" w:rsidRDefault="00B33C51" w:rsidP="001B4F2F">
      <w:pPr>
        <w:ind w:firstLine="342"/>
        <w:rPr>
          <w:b/>
        </w:rPr>
      </w:pPr>
      <w:r w:rsidRPr="005E5B57">
        <w:rPr>
          <w:b/>
        </w:rPr>
        <w:t xml:space="preserve">Learning Objectives </w:t>
      </w:r>
    </w:p>
    <w:p w:rsidR="00B33C51" w:rsidRPr="006F0BA0" w:rsidRDefault="00B33C51" w:rsidP="00B33C51">
      <w:pPr>
        <w:numPr>
          <w:ilvl w:val="0"/>
          <w:numId w:val="5"/>
        </w:numPr>
      </w:pPr>
      <w:r w:rsidRPr="006F0BA0">
        <w:t xml:space="preserve">To build your knowledge of a </w:t>
      </w:r>
      <w:r w:rsidR="006D1660">
        <w:t xml:space="preserve">variety of pricing strategies, such as value pricing, bundle pricing, and </w:t>
      </w:r>
      <w:r w:rsidR="00827C90">
        <w:t>competitive pricing.</w:t>
      </w:r>
    </w:p>
    <w:p w:rsidR="00B33C51" w:rsidRPr="006F0BA0" w:rsidRDefault="00B33C51" w:rsidP="00B33C51">
      <w:pPr>
        <w:numPr>
          <w:ilvl w:val="0"/>
          <w:numId w:val="5"/>
        </w:numPr>
      </w:pPr>
      <w:r w:rsidRPr="006F0BA0">
        <w:t xml:space="preserve">To develop basic analysis skills </w:t>
      </w:r>
      <w:r w:rsidR="00F8367A">
        <w:t>to diagnose decision relevant information for marketing decisions.</w:t>
      </w:r>
    </w:p>
    <w:p w:rsidR="00B33C51" w:rsidRDefault="00B33C51" w:rsidP="00B33C51">
      <w:pPr>
        <w:numPr>
          <w:ilvl w:val="0"/>
          <w:numId w:val="5"/>
        </w:numPr>
      </w:pPr>
      <w:r w:rsidRPr="006F0BA0">
        <w:t xml:space="preserve">To increase your analytical skills and expose you to </w:t>
      </w:r>
      <w:r w:rsidR="00E17CA9">
        <w:t xml:space="preserve">several </w:t>
      </w:r>
      <w:r w:rsidRPr="006F0BA0">
        <w:t xml:space="preserve">commonly used 'advanced' modeling techniques </w:t>
      </w:r>
      <w:r w:rsidR="00827C90">
        <w:t xml:space="preserve">that </w:t>
      </w:r>
      <w:r w:rsidR="00827C90" w:rsidRPr="006F0BA0">
        <w:t>help improve firm profitability</w:t>
      </w:r>
    </w:p>
    <w:p w:rsidR="00CE1C8D" w:rsidRPr="006F0BA0" w:rsidRDefault="00CE1C8D" w:rsidP="00B33C51">
      <w:pPr>
        <w:numPr>
          <w:ilvl w:val="0"/>
          <w:numId w:val="5"/>
        </w:numPr>
      </w:pPr>
      <w:r>
        <w:t xml:space="preserve">Develop experience building marketing </w:t>
      </w:r>
      <w:r w:rsidR="00E453D5">
        <w:t xml:space="preserve">computer </w:t>
      </w:r>
      <w:r>
        <w:t>spreadsheets to facilitate pricing.</w:t>
      </w:r>
    </w:p>
    <w:p w:rsidR="006D1660" w:rsidRDefault="006D1660" w:rsidP="006D1660">
      <w:pPr>
        <w:tabs>
          <w:tab w:val="left" w:pos="654"/>
          <w:tab w:val="left" w:pos="1308"/>
          <w:tab w:val="left" w:pos="1962"/>
          <w:tab w:val="left" w:pos="2616"/>
          <w:tab w:val="left" w:pos="3270"/>
          <w:tab w:val="left" w:pos="3924"/>
          <w:tab w:val="left" w:pos="4578"/>
          <w:tab w:val="left" w:pos="5232"/>
          <w:tab w:val="left" w:pos="5886"/>
          <w:tab w:val="left" w:pos="6540"/>
          <w:tab w:val="left" w:pos="7194"/>
          <w:tab w:val="left" w:pos="7848"/>
          <w:tab w:val="left" w:pos="8502"/>
          <w:tab w:val="left" w:pos="9156"/>
        </w:tabs>
        <w:suppressAutoHyphens/>
        <w:ind w:left="342" w:right="378"/>
        <w:jc w:val="both"/>
        <w:rPr>
          <w:spacing w:val="-2"/>
          <w:sz w:val="22"/>
        </w:rPr>
      </w:pPr>
      <w:r>
        <w:rPr>
          <w:spacing w:val="-2"/>
        </w:rPr>
        <w:t>We will accomplish this through conceptual and theoretical readings, computer exercises, and discussion of business cases that cover a wide range of realistic pricing decisions.</w:t>
      </w:r>
      <w:r>
        <w:rPr>
          <w:spacing w:val="-2"/>
          <w:sz w:val="22"/>
        </w:rPr>
        <w:t xml:space="preserve"> </w:t>
      </w:r>
    </w:p>
    <w:p w:rsidR="006D1660" w:rsidRPr="006F0BA0" w:rsidRDefault="006D1660" w:rsidP="006D1660"/>
    <w:p w:rsidR="00B838E6" w:rsidRDefault="00B838E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rPr>
      </w:pPr>
      <w:r>
        <w:rPr>
          <w:rFonts w:ascii="Times New Roman" w:hAnsi="Times New Roman"/>
        </w:rPr>
        <w:t>REQUIRED COURSE MATERIAL</w:t>
      </w:r>
    </w:p>
    <w:p w:rsidR="005E5B57" w:rsidRPr="00841D52" w:rsidRDefault="005E5B57" w:rsidP="005E5B57">
      <w:pPr>
        <w:pBdr>
          <w:top w:val="single" w:sz="4" w:space="1" w:color="auto"/>
          <w:left w:val="single" w:sz="4" w:space="4" w:color="auto"/>
          <w:bottom w:val="single" w:sz="4" w:space="1" w:color="auto"/>
          <w:right w:val="single" w:sz="4" w:space="4" w:color="auto"/>
        </w:pBdr>
        <w:ind w:left="360"/>
      </w:pPr>
      <w:r w:rsidRPr="00841D52">
        <w:t>T</w:t>
      </w:r>
      <w:r w:rsidR="00197419">
        <w:t>his is a computer intense class</w:t>
      </w:r>
      <w:r w:rsidRPr="00997842">
        <w:rPr>
          <w:rFonts w:ascii="Times New Roman" w:hAnsi="Times New Roman"/>
        </w:rPr>
        <w:t xml:space="preserve">.  </w:t>
      </w:r>
      <w:r w:rsidR="00C726BD">
        <w:rPr>
          <w:rFonts w:ascii="Times New Roman" w:hAnsi="Times New Roman"/>
        </w:rPr>
        <w:t>B</w:t>
      </w:r>
      <w:r w:rsidR="001C0505">
        <w:rPr>
          <w:rFonts w:ascii="Times New Roman" w:hAnsi="Times New Roman"/>
        </w:rPr>
        <w:t xml:space="preserve">ring your </w:t>
      </w:r>
      <w:r w:rsidRPr="00841D52">
        <w:t>laptop</w:t>
      </w:r>
      <w:r w:rsidR="00C726BD">
        <w:t xml:space="preserve"> to class if you have one.</w:t>
      </w:r>
    </w:p>
    <w:p w:rsidR="006E3539" w:rsidRPr="00577790" w:rsidRDefault="00402947" w:rsidP="006E3539">
      <w:pPr>
        <w:autoSpaceDE w:val="0"/>
        <w:autoSpaceDN w:val="0"/>
        <w:adjustRightInd w:val="0"/>
        <w:rPr>
          <w:rFonts w:ascii="Times New Roman" w:hAnsi="Times New Roman"/>
          <w:szCs w:val="24"/>
        </w:rPr>
      </w:pPr>
      <w:r w:rsidRPr="004B6E5D">
        <w:rPr>
          <w:rFonts w:ascii="Times New Roman" w:hAnsi="Times New Roman"/>
        </w:rPr>
        <w:t>1</w:t>
      </w:r>
      <w:r w:rsidR="00B838E6" w:rsidRPr="004B6E5D">
        <w:rPr>
          <w:rFonts w:ascii="Times New Roman" w:hAnsi="Times New Roman"/>
        </w:rPr>
        <w:t>.</w:t>
      </w:r>
      <w:r w:rsidR="00B838E6" w:rsidRPr="004B6E5D">
        <w:rPr>
          <w:rFonts w:ascii="Times New Roman" w:hAnsi="Times New Roman"/>
          <w:i/>
        </w:rPr>
        <w:t xml:space="preserve"> </w:t>
      </w:r>
      <w:smartTag w:uri="urn:schemas-microsoft-com:office:smarttags" w:element="place">
        <w:smartTag w:uri="urn:schemas-microsoft-com:office:smarttags" w:element="City">
          <w:r w:rsidR="00577790">
            <w:rPr>
              <w:rFonts w:ascii="Times New Roman" w:hAnsi="Times New Roman"/>
              <w:b/>
            </w:rPr>
            <w:t>Readings</w:t>
          </w:r>
        </w:smartTag>
      </w:smartTag>
      <w:r w:rsidR="00FF3DBA" w:rsidRPr="00E17CA9">
        <w:rPr>
          <w:rFonts w:ascii="Times New Roman" w:hAnsi="Times New Roman"/>
        </w:rPr>
        <w:t xml:space="preserve">: </w:t>
      </w:r>
      <w:r w:rsidR="00E17CA9">
        <w:rPr>
          <w:rFonts w:ascii="Times New Roman" w:hAnsi="Times New Roman"/>
          <w:bCs/>
          <w:szCs w:val="24"/>
        </w:rPr>
        <w:t>There is no textbook, but</w:t>
      </w:r>
      <w:r w:rsidR="00577790">
        <w:rPr>
          <w:rFonts w:ascii="Times New Roman" w:hAnsi="Times New Roman"/>
          <w:bCs/>
          <w:szCs w:val="24"/>
        </w:rPr>
        <w:t xml:space="preserve"> there are readings </w:t>
      </w:r>
      <w:r w:rsidR="00E17CA9">
        <w:rPr>
          <w:rFonts w:ascii="Times New Roman" w:hAnsi="Times New Roman"/>
          <w:bCs/>
          <w:szCs w:val="24"/>
        </w:rPr>
        <w:t xml:space="preserve">on </w:t>
      </w:r>
      <w:r w:rsidR="001456B0">
        <w:rPr>
          <w:rFonts w:ascii="Times New Roman" w:hAnsi="Times New Roman"/>
          <w:szCs w:val="24"/>
        </w:rPr>
        <w:t>Blackboard</w:t>
      </w:r>
      <w:r w:rsidR="00CE1C8D">
        <w:rPr>
          <w:rFonts w:ascii="Times New Roman" w:hAnsi="Times New Roman"/>
          <w:szCs w:val="24"/>
        </w:rPr>
        <w:t xml:space="preserve"> Vista</w:t>
      </w:r>
      <w:r w:rsidR="00577790">
        <w:rPr>
          <w:rFonts w:ascii="Times New Roman" w:hAnsi="Times New Roman"/>
          <w:bCs/>
          <w:szCs w:val="24"/>
        </w:rPr>
        <w:t>.</w:t>
      </w:r>
    </w:p>
    <w:p w:rsidR="00952F44" w:rsidRPr="004B6E5D" w:rsidRDefault="00B838E6" w:rsidP="006E3539">
      <w:pPr>
        <w:widowControl w:val="0"/>
        <w:tabs>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70" w:hanging="270"/>
        <w:rPr>
          <w:rFonts w:ascii="Times New Roman" w:hAnsi="Times New Roman"/>
        </w:rPr>
      </w:pPr>
      <w:r w:rsidRPr="004B6E5D">
        <w:rPr>
          <w:rFonts w:ascii="Times New Roman" w:hAnsi="Times New Roman"/>
        </w:rPr>
        <w:t xml:space="preserve">2. </w:t>
      </w:r>
      <w:r w:rsidR="00FF3DBA" w:rsidRPr="00FF3DBA">
        <w:rPr>
          <w:rFonts w:ascii="Times New Roman" w:hAnsi="Times New Roman"/>
          <w:b/>
        </w:rPr>
        <w:t>Cases</w:t>
      </w:r>
      <w:r w:rsidR="00FF3DBA">
        <w:rPr>
          <w:rFonts w:ascii="Times New Roman" w:hAnsi="Times New Roman"/>
        </w:rPr>
        <w:t xml:space="preserve">:  </w:t>
      </w:r>
      <w:r w:rsidR="00CE1C8D">
        <w:rPr>
          <w:rFonts w:ascii="Times New Roman" w:hAnsi="Times New Roman"/>
        </w:rPr>
        <w:t>Four</w:t>
      </w:r>
      <w:r w:rsidR="00952F44">
        <w:rPr>
          <w:rFonts w:ascii="Times New Roman" w:hAnsi="Times New Roman"/>
        </w:rPr>
        <w:t xml:space="preserve"> </w:t>
      </w:r>
      <w:r w:rsidR="006E3539" w:rsidRPr="004B6E5D">
        <w:rPr>
          <w:rFonts w:ascii="Times New Roman" w:hAnsi="Times New Roman"/>
        </w:rPr>
        <w:t>Har</w:t>
      </w:r>
      <w:r w:rsidR="00C77E21">
        <w:rPr>
          <w:rFonts w:ascii="Times New Roman" w:hAnsi="Times New Roman"/>
        </w:rPr>
        <w:t>vard</w:t>
      </w:r>
      <w:r w:rsidR="006E3539" w:rsidRPr="004B6E5D">
        <w:rPr>
          <w:rFonts w:ascii="Times New Roman" w:hAnsi="Times New Roman"/>
        </w:rPr>
        <w:t xml:space="preserve"> cases may be purchased</w:t>
      </w:r>
      <w:r w:rsidR="00C77E21">
        <w:rPr>
          <w:rFonts w:ascii="Times New Roman" w:hAnsi="Times New Roman"/>
        </w:rPr>
        <w:t>,</w:t>
      </w:r>
      <w:r w:rsidR="006E3539" w:rsidRPr="004B6E5D">
        <w:rPr>
          <w:rFonts w:ascii="Times New Roman" w:hAnsi="Times New Roman"/>
        </w:rPr>
        <w:t xml:space="preserve"> downloaded</w:t>
      </w:r>
      <w:r w:rsidR="00C77E21">
        <w:rPr>
          <w:rFonts w:ascii="Times New Roman" w:hAnsi="Times New Roman"/>
        </w:rPr>
        <w:t xml:space="preserve">, and printed </w:t>
      </w:r>
      <w:r w:rsidR="00952F44">
        <w:rPr>
          <w:rFonts w:ascii="Times New Roman" w:hAnsi="Times New Roman"/>
        </w:rPr>
        <w:t>from</w:t>
      </w:r>
      <w:r w:rsidR="00197A84">
        <w:rPr>
          <w:rFonts w:ascii="Times New Roman" w:hAnsi="Times New Roman"/>
        </w:rPr>
        <w:t xml:space="preserve"> </w:t>
      </w:r>
      <w:hyperlink r:id="rId9" w:history="1">
        <w:r w:rsidR="00197A84" w:rsidRPr="006B4933">
          <w:rPr>
            <w:rStyle w:val="Hyperlink"/>
            <w:rFonts w:ascii="Arial" w:hAnsi="Arial" w:cs="Arial"/>
            <w:sz w:val="20"/>
            <w:shd w:val="clear" w:color="auto" w:fill="FFFFFF"/>
          </w:rPr>
          <w:t>http://cb.hbsp.harvard.edu/cb/access/16628086</w:t>
        </w:r>
      </w:hyperlink>
      <w:r w:rsidR="00197A84">
        <w:rPr>
          <w:rFonts w:ascii="Arial" w:hAnsi="Arial" w:cs="Arial"/>
          <w:color w:val="000000"/>
          <w:sz w:val="20"/>
          <w:shd w:val="clear" w:color="auto" w:fill="FFFFFF"/>
        </w:rPr>
        <w:t xml:space="preserve"> .</w:t>
      </w:r>
      <w:r w:rsidR="00CF79D3">
        <w:rPr>
          <w:rFonts w:ascii="Arial" w:hAnsi="Arial" w:cs="Arial"/>
          <w:color w:val="000000"/>
          <w:sz w:val="20"/>
          <w:shd w:val="clear" w:color="auto" w:fill="FFFFFF"/>
        </w:rPr>
        <w:t xml:space="preserve"> </w:t>
      </w:r>
      <w:r w:rsidR="00CF79D3">
        <w:rPr>
          <w:rStyle w:val="apple-style-span"/>
          <w:rFonts w:ascii="Arial" w:hAnsi="Arial" w:cs="Arial"/>
          <w:color w:val="000000"/>
          <w:sz w:val="23"/>
          <w:szCs w:val="23"/>
        </w:rPr>
        <w:t xml:space="preserve"> </w:t>
      </w:r>
      <w:r w:rsidR="00513883">
        <w:t>If you have not registered with Harvard Business Online, you will be required to do so. The downloaded course materials are encrypted using SealedMedia. Use the following link to download the plug-in.</w:t>
      </w:r>
      <w:r w:rsidR="0033121D">
        <w:t xml:space="preserve"> </w:t>
      </w:r>
      <w:hyperlink r:id="rId10" w:tooltip="http://download.sealedmedia.com/unsealer/index.asp" w:history="1">
        <w:r w:rsidR="00513883">
          <w:rPr>
            <w:rStyle w:val="Hyperlink"/>
          </w:rPr>
          <w:t>http://download.sealedmedia.com/unsealer/index.asp</w:t>
        </w:r>
      </w:hyperlink>
      <w:r w:rsidR="00513883">
        <w:t xml:space="preserve"> . You will have immediate access to the materials upon placing your order . For technical assistance, please view the </w:t>
      </w:r>
      <w:hyperlink r:id="rId11" w:tooltip="http://extranet.hbsp.harvard.edu/pdfrecovery/CPTips.htm" w:history="1">
        <w:r w:rsidR="00513883">
          <w:rPr>
            <w:rStyle w:val="Hyperlink"/>
          </w:rPr>
          <w:t>Qu</w:t>
        </w:r>
        <w:r w:rsidR="00513883">
          <w:rPr>
            <w:rStyle w:val="Hyperlink"/>
          </w:rPr>
          <w:t>i</w:t>
        </w:r>
        <w:r w:rsidR="00513883">
          <w:rPr>
            <w:rStyle w:val="Hyperlink"/>
          </w:rPr>
          <w:t>ck Tips</w:t>
        </w:r>
      </w:hyperlink>
      <w:r w:rsidR="00513883">
        <w:t xml:space="preserve"> section or contact Harvard Business School Publishing at</w:t>
      </w:r>
      <w:r w:rsidR="00513883" w:rsidRPr="00426F65">
        <w:rPr>
          <w:rFonts w:ascii="Times New Roman" w:hAnsi="Times New Roman"/>
          <w:szCs w:val="24"/>
        </w:rPr>
        <w:t xml:space="preserve"> </w:t>
      </w:r>
      <w:r w:rsidR="00426F65" w:rsidRPr="00426F65">
        <w:rPr>
          <w:rStyle w:val="apple-style-span"/>
          <w:rFonts w:ascii="Times New Roman" w:hAnsi="Times New Roman"/>
          <w:color w:val="000000"/>
          <w:szCs w:val="24"/>
        </w:rPr>
        <w:t>(800) 545-7685</w:t>
      </w:r>
      <w:r w:rsidR="00513883">
        <w:t>. They are open 8am-6pm Eastern Standard Time. They can also be reached at</w:t>
      </w:r>
      <w:r w:rsidR="004B0FBB" w:rsidRPr="004B0FBB">
        <w:rPr>
          <w:rStyle w:val="apple-converted-space"/>
          <w:rFonts w:ascii="Times New Roman" w:hAnsi="Times New Roman"/>
          <w:color w:val="000000"/>
          <w:szCs w:val="24"/>
        </w:rPr>
        <w:t> </w:t>
      </w:r>
      <w:hyperlink r:id="rId12" w:history="1">
        <w:r w:rsidR="004B0FBB" w:rsidRPr="004B0FBB">
          <w:rPr>
            <w:rStyle w:val="Hyperlink"/>
            <w:rFonts w:ascii="Times New Roman" w:hAnsi="Times New Roman"/>
            <w:color w:val="B10021"/>
            <w:szCs w:val="24"/>
          </w:rPr>
          <w:t>custserv@hbsp.harvard.edu.</w:t>
        </w:r>
      </w:hyperlink>
      <w:r w:rsidR="004B0FBB">
        <w:rPr>
          <w:rStyle w:val="apple-converted-space"/>
          <w:rFonts w:ascii="Arial" w:hAnsi="Arial" w:cs="Arial"/>
          <w:color w:val="000000"/>
          <w:sz w:val="18"/>
          <w:szCs w:val="18"/>
        </w:rPr>
        <w:t> </w:t>
      </w:r>
      <w:r w:rsidR="00E17CA9">
        <w:t xml:space="preserve"> </w:t>
      </w:r>
      <w:r w:rsidR="00952F44">
        <w:t>Several other cases</w:t>
      </w:r>
      <w:r w:rsidR="00DC0B63">
        <w:t xml:space="preserve"> </w:t>
      </w:r>
      <w:r w:rsidR="00513883">
        <w:t>(</w:t>
      </w:r>
      <w:r w:rsidR="00513883" w:rsidRPr="00513883">
        <w:rPr>
          <w:i/>
        </w:rPr>
        <w:t>ABB Electric</w:t>
      </w:r>
      <w:r w:rsidR="00513883" w:rsidRPr="00CE1C8D">
        <w:t>,</w:t>
      </w:r>
      <w:r w:rsidR="00CE1C8D" w:rsidRPr="00CE1C8D">
        <w:t xml:space="preserve"> etc.</w:t>
      </w:r>
      <w:r w:rsidR="00CE1C8D">
        <w:rPr>
          <w:i/>
        </w:rPr>
        <w:t>)</w:t>
      </w:r>
      <w:r w:rsidR="00513883" w:rsidRPr="00513883">
        <w:rPr>
          <w:i/>
        </w:rPr>
        <w:t xml:space="preserve"> </w:t>
      </w:r>
      <w:r w:rsidR="00952F44">
        <w:t>are</w:t>
      </w:r>
      <w:r w:rsidR="00CE1C8D">
        <w:t xml:space="preserve"> posted on Blackboard</w:t>
      </w:r>
      <w:r w:rsidR="0098438D">
        <w:t xml:space="preserve"> Vista</w:t>
      </w:r>
      <w:r w:rsidR="002C38B9">
        <w:t xml:space="preserve"> and others will be distributed in class</w:t>
      </w:r>
      <w:r w:rsidR="00952F44">
        <w:t>.</w:t>
      </w:r>
    </w:p>
    <w:p w:rsidR="004007C1" w:rsidRDefault="004B6E5D" w:rsidP="00E453D5">
      <w:pPr>
        <w:ind w:left="180" w:hanging="180"/>
        <w:rPr>
          <w:snapToGrid w:val="0"/>
        </w:rPr>
      </w:pPr>
      <w:r w:rsidRPr="004B6E5D">
        <w:rPr>
          <w:rFonts w:ascii="Times New Roman" w:hAnsi="Times New Roman"/>
        </w:rPr>
        <w:t>3.</w:t>
      </w:r>
      <w:r w:rsidR="006E3539" w:rsidRPr="004B6E5D">
        <w:rPr>
          <w:rFonts w:ascii="Times New Roman" w:hAnsi="Times New Roman"/>
        </w:rPr>
        <w:t xml:space="preserve"> </w:t>
      </w:r>
      <w:r w:rsidR="004007C1" w:rsidRPr="00FF3DBA">
        <w:rPr>
          <w:rFonts w:ascii="Times New Roman" w:hAnsi="Times New Roman"/>
          <w:b/>
        </w:rPr>
        <w:t>Statistical Software</w:t>
      </w:r>
      <w:r w:rsidR="006E3539" w:rsidRPr="004B6E5D">
        <w:rPr>
          <w:rFonts w:ascii="Times New Roman" w:hAnsi="Times New Roman"/>
        </w:rPr>
        <w:t xml:space="preserve">:  </w:t>
      </w:r>
      <w:r w:rsidR="004007C1" w:rsidRPr="004B6E5D">
        <w:rPr>
          <w:rFonts w:ascii="Times New Roman" w:hAnsi="Times New Roman"/>
          <w:snapToGrid w:val="0"/>
        </w:rPr>
        <w:t>Comput</w:t>
      </w:r>
      <w:r w:rsidR="00DB7C74" w:rsidRPr="004B6E5D">
        <w:rPr>
          <w:rFonts w:ascii="Times New Roman" w:hAnsi="Times New Roman"/>
          <w:snapToGrid w:val="0"/>
        </w:rPr>
        <w:t xml:space="preserve">er applications will use </w:t>
      </w:r>
      <w:r w:rsidR="002C1F0C">
        <w:rPr>
          <w:rFonts w:ascii="Times New Roman" w:hAnsi="Times New Roman"/>
          <w:snapToGrid w:val="0"/>
        </w:rPr>
        <w:t>EXCEL</w:t>
      </w:r>
      <w:r w:rsidR="00CE1C8D">
        <w:t>.</w:t>
      </w:r>
      <w:r w:rsidR="003C0510">
        <w:t xml:space="preserve">  Make certain that you have installed the Solver and Data Analysis.</w:t>
      </w:r>
    </w:p>
    <w:p w:rsidR="0033121D" w:rsidRDefault="0033121D" w:rsidP="00235085">
      <w:pPr>
        <w:pStyle w:val="Heading5"/>
        <w:spacing w:before="0" w:after="0"/>
        <w:jc w:val="center"/>
        <w:rPr>
          <w:rFonts w:ascii="Times New Roman" w:hAnsi="Times New Roman"/>
          <w:b w:val="0"/>
          <w:i w:val="0"/>
          <w:sz w:val="24"/>
          <w:szCs w:val="24"/>
          <w:u w:val="single"/>
        </w:rPr>
      </w:pPr>
    </w:p>
    <w:p w:rsidR="00C36D85" w:rsidRPr="009D6C17" w:rsidRDefault="001456B0" w:rsidP="00235085">
      <w:pPr>
        <w:pStyle w:val="Heading5"/>
        <w:spacing w:before="0" w:after="0"/>
        <w:jc w:val="center"/>
        <w:rPr>
          <w:rFonts w:ascii="Times New Roman" w:hAnsi="Times New Roman"/>
          <w:b w:val="0"/>
          <w:i w:val="0"/>
          <w:sz w:val="24"/>
          <w:szCs w:val="24"/>
          <w:u w:val="single"/>
        </w:rPr>
      </w:pPr>
      <w:r>
        <w:rPr>
          <w:rFonts w:ascii="Times New Roman" w:hAnsi="Times New Roman"/>
          <w:b w:val="0"/>
          <w:i w:val="0"/>
          <w:sz w:val="24"/>
          <w:szCs w:val="24"/>
          <w:u w:val="single"/>
        </w:rPr>
        <w:t xml:space="preserve">Blackboard </w:t>
      </w:r>
      <w:smartTag w:uri="urn:schemas-microsoft-com:office:smarttags" w:element="place">
        <w:r>
          <w:rPr>
            <w:rFonts w:ascii="Times New Roman" w:hAnsi="Times New Roman"/>
            <w:b w:val="0"/>
            <w:i w:val="0"/>
            <w:sz w:val="24"/>
            <w:szCs w:val="24"/>
            <w:u w:val="single"/>
          </w:rPr>
          <w:t>Vista</w:t>
        </w:r>
      </w:smartTag>
    </w:p>
    <w:p w:rsidR="00C36D85" w:rsidRPr="00C36D85" w:rsidRDefault="00C36D85" w:rsidP="00C36D85">
      <w:pPr>
        <w:rPr>
          <w:rFonts w:ascii="Times New Roman" w:hAnsi="Times New Roman"/>
          <w:szCs w:val="24"/>
        </w:rPr>
      </w:pPr>
      <w:r w:rsidRPr="00C36D85">
        <w:rPr>
          <w:rFonts w:ascii="Times New Roman" w:hAnsi="Times New Roman"/>
          <w:szCs w:val="24"/>
        </w:rPr>
        <w:t xml:space="preserve">We will use the </w:t>
      </w:r>
      <w:r w:rsidR="001456B0">
        <w:rPr>
          <w:rFonts w:ascii="Times New Roman" w:hAnsi="Times New Roman"/>
          <w:szCs w:val="24"/>
        </w:rPr>
        <w:t>Blackboard</w:t>
      </w:r>
      <w:r w:rsidR="0098438D">
        <w:rPr>
          <w:rFonts w:ascii="Times New Roman" w:hAnsi="Times New Roman"/>
          <w:szCs w:val="24"/>
        </w:rPr>
        <w:t xml:space="preserve"> Vista</w:t>
      </w:r>
      <w:r w:rsidRPr="00C36D85">
        <w:rPr>
          <w:rFonts w:ascii="Times New Roman" w:hAnsi="Times New Roman"/>
          <w:szCs w:val="24"/>
        </w:rPr>
        <w:t xml:space="preserve"> system as a bulletin board to facilitate electronic</w:t>
      </w:r>
      <w:r w:rsidR="001456B0">
        <w:rPr>
          <w:rFonts w:ascii="Times New Roman" w:hAnsi="Times New Roman"/>
          <w:szCs w:val="24"/>
        </w:rPr>
        <w:t xml:space="preserve"> communication. On our MARK 7371</w:t>
      </w:r>
      <w:r w:rsidRPr="00C36D85">
        <w:rPr>
          <w:rFonts w:ascii="Times New Roman" w:hAnsi="Times New Roman"/>
          <w:szCs w:val="24"/>
        </w:rPr>
        <w:t xml:space="preserve">, I will post </w:t>
      </w:r>
      <w:r w:rsidR="00E17CA9">
        <w:rPr>
          <w:rFonts w:ascii="Times New Roman" w:hAnsi="Times New Roman"/>
          <w:szCs w:val="24"/>
        </w:rPr>
        <w:t xml:space="preserve">cases, </w:t>
      </w:r>
      <w:r w:rsidRPr="00C36D85">
        <w:rPr>
          <w:rFonts w:ascii="Times New Roman" w:hAnsi="Times New Roman"/>
          <w:szCs w:val="24"/>
        </w:rPr>
        <w:t>datasets, simplet</w:t>
      </w:r>
      <w:r>
        <w:rPr>
          <w:rFonts w:ascii="Times New Roman" w:hAnsi="Times New Roman"/>
          <w:szCs w:val="24"/>
        </w:rPr>
        <w:t>on’s guides, and lecture notes</w:t>
      </w:r>
      <w:r w:rsidRPr="00C36D85">
        <w:rPr>
          <w:rFonts w:ascii="Times New Roman" w:hAnsi="Times New Roman"/>
          <w:szCs w:val="24"/>
        </w:rPr>
        <w:t xml:space="preserve">.  You can log onto </w:t>
      </w:r>
      <w:r w:rsidR="001456B0">
        <w:rPr>
          <w:rFonts w:ascii="Times New Roman" w:hAnsi="Times New Roman"/>
          <w:szCs w:val="24"/>
        </w:rPr>
        <w:t>Blackboard</w:t>
      </w:r>
      <w:r w:rsidRPr="00C36D85">
        <w:rPr>
          <w:rFonts w:ascii="Times New Roman" w:hAnsi="Times New Roman"/>
          <w:szCs w:val="24"/>
        </w:rPr>
        <w:t xml:space="preserve"> from any computer that has Web access to </w:t>
      </w:r>
      <w:hyperlink r:id="rId13" w:history="1">
        <w:r w:rsidR="002C688F" w:rsidRPr="00C5434D">
          <w:rPr>
            <w:rStyle w:val="Hyperlink"/>
            <w:rFonts w:ascii="Times New Roman" w:hAnsi="Times New Roman"/>
            <w:szCs w:val="24"/>
          </w:rPr>
          <w:t>http://uh.edu/webct/ind</w:t>
        </w:r>
        <w:r w:rsidR="002C688F" w:rsidRPr="00C5434D">
          <w:rPr>
            <w:rStyle w:val="Hyperlink"/>
            <w:rFonts w:ascii="Times New Roman" w:hAnsi="Times New Roman"/>
            <w:szCs w:val="24"/>
          </w:rPr>
          <w:t>e</w:t>
        </w:r>
        <w:r w:rsidR="002C688F" w:rsidRPr="00C5434D">
          <w:rPr>
            <w:rStyle w:val="Hyperlink"/>
            <w:rFonts w:ascii="Times New Roman" w:hAnsi="Times New Roman"/>
            <w:szCs w:val="24"/>
          </w:rPr>
          <w:t>x.html</w:t>
        </w:r>
      </w:hyperlink>
      <w:r w:rsidR="002C688F">
        <w:rPr>
          <w:rFonts w:ascii="Times New Roman" w:hAnsi="Times New Roman"/>
          <w:szCs w:val="24"/>
        </w:rPr>
        <w:t xml:space="preserve"> .</w:t>
      </w:r>
    </w:p>
    <w:p w:rsidR="00537E9D" w:rsidRDefault="00537E9D" w:rsidP="008141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u w:val="single"/>
        </w:rPr>
      </w:pPr>
    </w:p>
    <w:p w:rsidR="008141CF" w:rsidRPr="002C688F" w:rsidRDefault="008141CF" w:rsidP="008141C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New Roman" w:hAnsi="Times New Roman"/>
          <w:u w:val="single"/>
        </w:rPr>
      </w:pPr>
      <w:r w:rsidRPr="002C688F">
        <w:rPr>
          <w:rFonts w:ascii="Times New Roman" w:hAnsi="Times New Roman"/>
          <w:u w:val="single"/>
        </w:rPr>
        <w:t>ASSIGNMENTS</w:t>
      </w:r>
    </w:p>
    <w:p w:rsidR="00BF5FBF" w:rsidRDefault="008141CF" w:rsidP="00BF5FBF">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720"/>
        <w:rPr>
          <w:rFonts w:ascii="Times New Roman" w:hAnsi="Times New Roman"/>
        </w:rPr>
      </w:pPr>
      <w:r>
        <w:rPr>
          <w:rFonts w:ascii="Times New Roman" w:hAnsi="Times New Roman"/>
        </w:rPr>
        <w:t xml:space="preserve">First, </w:t>
      </w:r>
      <w:r w:rsidR="009279B8">
        <w:rPr>
          <w:rFonts w:ascii="Times New Roman" w:hAnsi="Times New Roman"/>
        </w:rPr>
        <w:t>to keep the classroom lively, almost all sessions will include a discussion of a case.</w:t>
      </w:r>
      <w:r>
        <w:rPr>
          <w:rFonts w:ascii="Times New Roman" w:hAnsi="Times New Roman"/>
        </w:rPr>
        <w:t xml:space="preserve"> </w:t>
      </w:r>
      <w:r w:rsidR="009279B8">
        <w:rPr>
          <w:rFonts w:ascii="Times New Roman" w:hAnsi="Times New Roman"/>
        </w:rPr>
        <w:t xml:space="preserve">Some specific questions to help you organize your thoughts about the case are provided in the table below.  </w:t>
      </w:r>
      <w:r w:rsidR="00BF5FBF">
        <w:rPr>
          <w:rFonts w:ascii="Times New Roman" w:hAnsi="Times New Roman"/>
        </w:rPr>
        <w:t xml:space="preserve">Each of you is expected to contribute to class discussions.  This is wonderful opportunity to practice presenting and discussing marketing issues from an analytic perspective.  </w:t>
      </w:r>
    </w:p>
    <w:p w:rsidR="00FF3DBA" w:rsidRDefault="00E453D5" w:rsidP="0071528C">
      <w:pPr>
        <w:ind w:firstLine="720"/>
      </w:pPr>
      <w:r>
        <w:rPr>
          <w:rFonts w:ascii="Times New Roman" w:hAnsi="Times New Roman"/>
        </w:rPr>
        <w:lastRenderedPageBreak/>
        <w:t>Y</w:t>
      </w:r>
      <w:r w:rsidR="009279B8">
        <w:rPr>
          <w:rFonts w:ascii="Times New Roman" w:hAnsi="Times New Roman"/>
        </w:rPr>
        <w:t xml:space="preserve">ou </w:t>
      </w:r>
      <w:r>
        <w:rPr>
          <w:rFonts w:ascii="Times New Roman" w:hAnsi="Times New Roman"/>
        </w:rPr>
        <w:t xml:space="preserve">will be assigned one case as a “primary” </w:t>
      </w:r>
      <w:r w:rsidR="009279B8">
        <w:rPr>
          <w:rFonts w:ascii="Times New Roman" w:hAnsi="Times New Roman"/>
        </w:rPr>
        <w:t xml:space="preserve">discussion leader or </w:t>
      </w:r>
      <w:r>
        <w:rPr>
          <w:rFonts w:ascii="Times New Roman" w:hAnsi="Times New Roman"/>
        </w:rPr>
        <w:t>one case as a “secondary” discussion leader</w:t>
      </w:r>
      <w:r w:rsidR="009279B8">
        <w:rPr>
          <w:rFonts w:ascii="Times New Roman" w:hAnsi="Times New Roman"/>
        </w:rPr>
        <w:t xml:space="preserve">.  That guarantees that you will have lots of airtime for those cases.  </w:t>
      </w:r>
      <w:r w:rsidR="00E74814">
        <w:t xml:space="preserve">To get the most out of any case discussion, you should come to class with your own ideas but form a final opinion based upon the discussion. </w:t>
      </w:r>
    </w:p>
    <w:p w:rsidR="00DA6F4D" w:rsidRDefault="00DA6F4D" w:rsidP="00DA6F4D">
      <w:pPr>
        <w:tabs>
          <w:tab w:val="left" w:pos="-1123"/>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rPr>
      </w:pPr>
      <w:r>
        <w:rPr>
          <w:rFonts w:ascii="Times New Roman" w:hAnsi="Times New Roman"/>
        </w:rPr>
        <w:tab/>
        <w:t xml:space="preserve">For each case discussion, a student will receive a grade of 5, 3, 1 or 0 as follows: </w:t>
      </w:r>
    </w:p>
    <w:p w:rsidR="00DA6F4D" w:rsidRDefault="00DA6F4D" w:rsidP="00DA6F4D">
      <w:pPr>
        <w:tabs>
          <w:tab w:val="left" w:pos="-1123"/>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imes New Roman" w:hAnsi="Times New Roman"/>
        </w:rPr>
      </w:pPr>
      <w:r>
        <w:rPr>
          <w:rFonts w:ascii="Times New Roman" w:hAnsi="Times New Roman"/>
        </w:rPr>
        <w:tab/>
        <w:t xml:space="preserve">5= </w:t>
      </w:r>
      <w:r w:rsidR="00D713EF">
        <w:rPr>
          <w:rFonts w:ascii="Times New Roman" w:hAnsi="Times New Roman"/>
        </w:rPr>
        <w:t>Extraordinary</w:t>
      </w:r>
      <w:r>
        <w:rPr>
          <w:rFonts w:ascii="Times New Roman" w:hAnsi="Times New Roman"/>
        </w:rPr>
        <w:t xml:space="preserve"> contribution to the discussion</w:t>
      </w:r>
    </w:p>
    <w:p w:rsidR="00DA6F4D" w:rsidRDefault="00DA6F4D" w:rsidP="00DA6F4D">
      <w:pPr>
        <w:tabs>
          <w:tab w:val="left" w:pos="-1123"/>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imes New Roman" w:hAnsi="Times New Roman"/>
        </w:rPr>
      </w:pPr>
      <w:r>
        <w:rPr>
          <w:rFonts w:ascii="Times New Roman" w:hAnsi="Times New Roman"/>
        </w:rPr>
        <w:tab/>
        <w:t>3= Relevant contribution to discussion.</w:t>
      </w:r>
    </w:p>
    <w:p w:rsidR="00DA6F4D" w:rsidRDefault="00DA6F4D" w:rsidP="00DA6F4D">
      <w:pPr>
        <w:tabs>
          <w:tab w:val="left" w:pos="-1123"/>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imes New Roman" w:hAnsi="Times New Roman"/>
        </w:rPr>
      </w:pPr>
      <w:r>
        <w:rPr>
          <w:rFonts w:ascii="Times New Roman" w:hAnsi="Times New Roman"/>
        </w:rPr>
        <w:tab/>
        <w:t>1= Minor contribution to the discussion</w:t>
      </w:r>
    </w:p>
    <w:p w:rsidR="00DA6F4D" w:rsidRDefault="00DA6F4D" w:rsidP="00DA6F4D">
      <w:pPr>
        <w:tabs>
          <w:tab w:val="left" w:pos="-1123"/>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jc w:val="both"/>
        <w:rPr>
          <w:rFonts w:ascii="Times New Roman" w:hAnsi="Times New Roman"/>
        </w:rPr>
      </w:pPr>
      <w:r>
        <w:rPr>
          <w:rFonts w:ascii="Times New Roman" w:hAnsi="Times New Roman"/>
        </w:rPr>
        <w:tab/>
        <w:t xml:space="preserve">0= Lack of contribution to discussion. </w:t>
      </w:r>
    </w:p>
    <w:p w:rsidR="00235085" w:rsidRDefault="00235085" w:rsidP="00235085">
      <w:pPr>
        <w:tabs>
          <w:tab w:val="left" w:pos="-1123"/>
          <w:tab w:val="left" w:pos="-720"/>
          <w:tab w:val="left" w:pos="1"/>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jc w:val="both"/>
        <w:rPr>
          <w:rFonts w:ascii="Times New Roman" w:hAnsi="Times New Roman"/>
        </w:rPr>
      </w:pPr>
      <w:r>
        <w:rPr>
          <w:rFonts w:ascii="Times New Roman" w:hAnsi="Times New Roman"/>
        </w:rPr>
        <w:t>At the end of the semester your accumulated points will be z-scored in comparison to other students.</w:t>
      </w:r>
    </w:p>
    <w:p w:rsidR="00DA6F4D" w:rsidRPr="00390DCF" w:rsidRDefault="00DA6F4D" w:rsidP="00DA6F4D">
      <w:pPr>
        <w:tabs>
          <w:tab w:val="left" w:pos="-1123"/>
          <w:tab w:val="left" w:pos="-720"/>
          <w:tab w:val="left" w:pos="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New Roman" w:hAnsi="Times New Roman"/>
          <w:i/>
        </w:rPr>
      </w:pPr>
      <w:r>
        <w:rPr>
          <w:rFonts w:ascii="Times New Roman" w:hAnsi="Times New Roman"/>
          <w:i/>
        </w:rPr>
        <w:t>Note</w:t>
      </w:r>
      <w:r w:rsidRPr="00390DCF">
        <w:rPr>
          <w:rFonts w:ascii="Times New Roman" w:hAnsi="Times New Roman"/>
          <w:i/>
        </w:rPr>
        <w:t xml:space="preserve">: if for any reason you cannot make it to class, but can e-mail a case report </w:t>
      </w:r>
      <w:r>
        <w:rPr>
          <w:rFonts w:ascii="Times New Roman" w:hAnsi="Times New Roman"/>
          <w:i/>
        </w:rPr>
        <w:t xml:space="preserve">on time, </w:t>
      </w:r>
      <w:r w:rsidRPr="00390DCF">
        <w:rPr>
          <w:rFonts w:ascii="Times New Roman" w:hAnsi="Times New Roman"/>
          <w:i/>
        </w:rPr>
        <w:t xml:space="preserve">you </w:t>
      </w:r>
      <w:r>
        <w:rPr>
          <w:rFonts w:ascii="Times New Roman" w:hAnsi="Times New Roman"/>
          <w:i/>
        </w:rPr>
        <w:t xml:space="preserve">may in lieu write a </w:t>
      </w:r>
      <w:r w:rsidRPr="00DA6F4D">
        <w:rPr>
          <w:rFonts w:ascii="Times New Roman" w:hAnsi="Times New Roman"/>
          <w:i/>
          <w:u w:val="single"/>
        </w:rPr>
        <w:t>one page report</w:t>
      </w:r>
      <w:r w:rsidRPr="00390DCF">
        <w:rPr>
          <w:rFonts w:ascii="Times New Roman" w:hAnsi="Times New Roman"/>
          <w:i/>
        </w:rPr>
        <w:t xml:space="preserve">. </w:t>
      </w:r>
      <w:r>
        <w:rPr>
          <w:rFonts w:ascii="Times New Roman" w:hAnsi="Times New Roman"/>
          <w:i/>
        </w:rPr>
        <w:t xml:space="preserve">This would not count as one of your </w:t>
      </w:r>
      <w:r w:rsidR="004C032D">
        <w:rPr>
          <w:rFonts w:ascii="Times New Roman" w:hAnsi="Times New Roman"/>
          <w:i/>
        </w:rPr>
        <w:t>three</w:t>
      </w:r>
      <w:r>
        <w:rPr>
          <w:rFonts w:ascii="Times New Roman" w:hAnsi="Times New Roman"/>
          <w:i/>
        </w:rPr>
        <w:t xml:space="preserve"> case reports mentioned below, but rather as a partial substitute for class attendance. </w:t>
      </w:r>
    </w:p>
    <w:p w:rsidR="00893413" w:rsidRPr="00BC3C3A" w:rsidRDefault="00557031" w:rsidP="0071528C">
      <w:pPr>
        <w:ind w:firstLine="720"/>
        <w:rPr>
          <w:spacing w:val="1"/>
        </w:rPr>
      </w:pPr>
      <w:r>
        <w:t>Second</w:t>
      </w:r>
      <w:r w:rsidR="00723235">
        <w:t>,</w:t>
      </w:r>
      <w:r w:rsidR="00723235" w:rsidRPr="00723235">
        <w:t xml:space="preserve"> </w:t>
      </w:r>
      <w:r w:rsidR="00723235">
        <w:t>t</w:t>
      </w:r>
      <w:r w:rsidR="00DA6F4D" w:rsidRPr="00723235">
        <w:t>hree case reports</w:t>
      </w:r>
      <w:r w:rsidR="00723235">
        <w:t>.</w:t>
      </w:r>
      <w:r w:rsidR="00DA6F4D">
        <w:t xml:space="preserve"> </w:t>
      </w:r>
      <w:r w:rsidR="00FF3DBA">
        <w:t>Y</w:t>
      </w:r>
      <w:r w:rsidR="00E74814">
        <w:t xml:space="preserve">ou </w:t>
      </w:r>
      <w:r w:rsidR="00FF3DBA">
        <w:t xml:space="preserve">must </w:t>
      </w:r>
      <w:r w:rsidR="00235085">
        <w:t xml:space="preserve">write precisely three </w:t>
      </w:r>
      <w:r w:rsidR="00E74814">
        <w:t>sh</w:t>
      </w:r>
      <w:r w:rsidR="00FF3DBA">
        <w:t>ort (2</w:t>
      </w:r>
      <w:r w:rsidR="00E74814">
        <w:t xml:space="preserve"> page) </w:t>
      </w:r>
      <w:r w:rsidR="00BF5FBF">
        <w:t>report</w:t>
      </w:r>
      <w:r w:rsidR="00235085">
        <w:t>s</w:t>
      </w:r>
      <w:r w:rsidR="00BF5FBF">
        <w:t xml:space="preserve"> on</w:t>
      </w:r>
      <w:r w:rsidR="00E74814">
        <w:t xml:space="preserve"> </w:t>
      </w:r>
      <w:r w:rsidR="00BF5FBF">
        <w:t>cases</w:t>
      </w:r>
      <w:r w:rsidR="00E74814">
        <w:t xml:space="preserve"> </w:t>
      </w:r>
      <w:r w:rsidR="00BF5FBF">
        <w:t>of your choice</w:t>
      </w:r>
      <w:r w:rsidR="002022A4">
        <w:t xml:space="preserve">.  These are due via e-mail attachment </w:t>
      </w:r>
      <w:r w:rsidR="00BF5FBF">
        <w:t xml:space="preserve">to </w:t>
      </w:r>
      <w:hyperlink r:id="rId14" w:history="1">
        <w:r w:rsidR="00BF5FBF" w:rsidRPr="001D1F6D">
          <w:rPr>
            <w:rStyle w:val="Hyperlink"/>
          </w:rPr>
          <w:t>jhess@uh.edu</w:t>
        </w:r>
      </w:hyperlink>
      <w:r w:rsidR="00BF5FBF">
        <w:t xml:space="preserve"> </w:t>
      </w:r>
      <w:r w:rsidR="002022A4">
        <w:t xml:space="preserve">by </w:t>
      </w:r>
      <w:r w:rsidR="00577790">
        <w:t>5:00pm</w:t>
      </w:r>
      <w:r w:rsidR="002022A4">
        <w:t xml:space="preserve"> </w:t>
      </w:r>
      <w:r w:rsidR="00577790">
        <w:t>Tuesday</w:t>
      </w:r>
      <w:r w:rsidR="002022A4">
        <w:t xml:space="preserve">, the day </w:t>
      </w:r>
      <w:r w:rsidR="002022A4" w:rsidRPr="001C0505">
        <w:rPr>
          <w:rFonts w:ascii="Times New Roman" w:hAnsi="Times New Roman"/>
          <w:b/>
        </w:rPr>
        <w:t>after</w:t>
      </w:r>
      <w:r w:rsidR="002022A4">
        <w:t xml:space="preserve"> the case discussion. </w:t>
      </w:r>
      <w:r w:rsidR="00E74814">
        <w:t xml:space="preserve"> </w:t>
      </w:r>
      <w:r w:rsidR="00FF3DBA">
        <w:t>The usual warning applies: y</w:t>
      </w:r>
      <w:r w:rsidR="00893413" w:rsidRPr="00E60B33">
        <w:t>ou should n</w:t>
      </w:r>
      <w:r w:rsidR="00893413">
        <w:t xml:space="preserve">ot discuss </w:t>
      </w:r>
      <w:r w:rsidR="00E74814">
        <w:t xml:space="preserve">cases with </w:t>
      </w:r>
      <w:r w:rsidR="00E74814" w:rsidRPr="00E60B33">
        <w:t>any students who may have studied them in a prior years</w:t>
      </w:r>
      <w:r w:rsidR="00E74814">
        <w:t xml:space="preserve"> </w:t>
      </w:r>
      <w:r w:rsidR="00893413">
        <w:t xml:space="preserve">or get any input on </w:t>
      </w:r>
      <w:r w:rsidR="00235085">
        <w:t>these cases outside class discussion</w:t>
      </w:r>
      <w:r w:rsidR="00893413" w:rsidRPr="00E60B33">
        <w:t>. This includes</w:t>
      </w:r>
      <w:r w:rsidR="00893413">
        <w:t>, but is not limited to</w:t>
      </w:r>
      <w:r w:rsidR="00893413" w:rsidRPr="00E60B33">
        <w:t>, input from any other external file or written material</w:t>
      </w:r>
      <w:r w:rsidR="00893413">
        <w:t xml:space="preserve"> including those on the Internet</w:t>
      </w:r>
      <w:r w:rsidR="00893413" w:rsidRPr="00E60B33">
        <w:t>.</w:t>
      </w:r>
    </w:p>
    <w:p w:rsidR="00D53C0E" w:rsidRPr="00D53C0E" w:rsidRDefault="00557031" w:rsidP="00FF3DBA">
      <w:pPr>
        <w:autoSpaceDE w:val="0"/>
        <w:autoSpaceDN w:val="0"/>
        <w:adjustRightInd w:val="0"/>
        <w:ind w:firstLine="720"/>
        <w:rPr>
          <w:rFonts w:ascii="FCGFLO+TimesNewRoman" w:hAnsi="FCGFLO+TimesNewRoman" w:cs="FCGFLO+TimesNewRoman"/>
          <w:color w:val="000000"/>
          <w:szCs w:val="24"/>
        </w:rPr>
      </w:pPr>
      <w:r>
        <w:rPr>
          <w:rFonts w:ascii="Times New Roman" w:hAnsi="Times New Roman"/>
        </w:rPr>
        <w:t>Third</w:t>
      </w:r>
      <w:r w:rsidR="00C57F4F" w:rsidRPr="00C57F4F">
        <w:rPr>
          <w:rFonts w:ascii="Times New Roman" w:hAnsi="Times New Roman"/>
        </w:rPr>
        <w:t>,</w:t>
      </w:r>
      <w:r w:rsidR="00112086" w:rsidRPr="00C57F4F">
        <w:rPr>
          <w:rFonts w:ascii="Times New Roman" w:hAnsi="Times New Roman"/>
        </w:rPr>
        <w:tab/>
      </w:r>
      <w:r>
        <w:rPr>
          <w:rFonts w:ascii="FCGHNO+TimesNewRoman,Italic" w:hAnsi="FCGHNO+TimesNewRoman,Italic" w:cs="FCGHNO+TimesNewRoman,Italic"/>
          <w:color w:val="000000"/>
          <w:szCs w:val="24"/>
        </w:rPr>
        <w:t xml:space="preserve">there </w:t>
      </w:r>
      <w:r>
        <w:rPr>
          <w:rFonts w:ascii="FCGFLO+TimesNewRoman" w:hAnsi="FCGFLO+TimesNewRoman" w:cs="FCGFLO+TimesNewRoman"/>
          <w:color w:val="000000"/>
          <w:szCs w:val="24"/>
        </w:rPr>
        <w:t>will be one exam</w:t>
      </w:r>
      <w:r w:rsidR="00737031">
        <w:rPr>
          <w:rFonts w:ascii="FCGFLO+TimesNewRoman" w:hAnsi="FCGFLO+TimesNewRoman" w:cs="FCGFLO+TimesNewRoman"/>
          <w:color w:val="000000"/>
          <w:szCs w:val="24"/>
        </w:rPr>
        <w:t>, on</w:t>
      </w:r>
      <w:r>
        <w:rPr>
          <w:rFonts w:ascii="FCGFLO+TimesNewRoman" w:hAnsi="FCGFLO+TimesNewRoman" w:cs="FCGFLO+TimesNewRoman"/>
          <w:color w:val="000000"/>
          <w:szCs w:val="24"/>
        </w:rPr>
        <w:t xml:space="preserve"> the last class meeting</w:t>
      </w:r>
      <w:r w:rsidR="00737031">
        <w:rPr>
          <w:rFonts w:ascii="FCGFLO+TimesNewRoman" w:hAnsi="FCGFLO+TimesNewRoman" w:cs="FCGFLO+TimesNewRoman"/>
          <w:color w:val="000000"/>
          <w:szCs w:val="24"/>
        </w:rPr>
        <w:t xml:space="preserve">, </w:t>
      </w:r>
      <w:r w:rsidR="000608FF">
        <w:rPr>
          <w:rFonts w:ascii="FCGFLO+TimesNewRoman" w:hAnsi="FCGFLO+TimesNewRoman" w:cs="FCGFLO+TimesNewRoman"/>
          <w:color w:val="000000"/>
          <w:szCs w:val="24"/>
        </w:rPr>
        <w:t>April 30</w:t>
      </w:r>
      <w:r w:rsidR="00737031">
        <w:rPr>
          <w:rFonts w:ascii="FCGFLO+TimesNewRoman" w:hAnsi="FCGFLO+TimesNewRoman" w:cs="FCGFLO+TimesNewRoman"/>
          <w:color w:val="000000"/>
          <w:szCs w:val="24"/>
        </w:rPr>
        <w:t xml:space="preserve">.  </w:t>
      </w:r>
    </w:p>
    <w:p w:rsidR="00D53C0E" w:rsidRDefault="00D53C0E">
      <w:pPr>
        <w:tabs>
          <w:tab w:val="left" w:pos="-1123"/>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64" w:lineRule="atLeast"/>
        <w:rPr>
          <w:rFonts w:ascii="Times New Roman" w:hAnsi="Times New Roman"/>
        </w:rPr>
      </w:pPr>
    </w:p>
    <w:p w:rsidR="00B838E6" w:rsidRDefault="009D6C17" w:rsidP="00737031">
      <w:pPr>
        <w:widowControl w:val="0"/>
        <w:tabs>
          <w:tab w:val="left" w:pos="0"/>
        </w:tabs>
        <w:rPr>
          <w:rFonts w:ascii="Times New Roman" w:hAnsi="Times New Roman"/>
        </w:rPr>
      </w:pPr>
      <w:r w:rsidRPr="009D6C17">
        <w:rPr>
          <w:rFonts w:ascii="Times New Roman" w:hAnsi="Times New Roman"/>
          <w:u w:val="single"/>
        </w:rPr>
        <w:t>GRADING</w:t>
      </w:r>
      <w:r w:rsidR="00997842" w:rsidRPr="00997842">
        <w:rPr>
          <w:rFonts w:ascii="Times New Roman" w:hAnsi="Times New Roman"/>
        </w:rPr>
        <w:tab/>
      </w:r>
      <w:r w:rsidR="00FF3DBA">
        <w:rPr>
          <w:rFonts w:ascii="Times New Roman" w:hAnsi="Times New Roman"/>
        </w:rPr>
        <w:t>Class participation</w:t>
      </w:r>
      <w:r w:rsidR="00737031">
        <w:rPr>
          <w:rFonts w:ascii="Times New Roman" w:hAnsi="Times New Roman"/>
        </w:rPr>
        <w:t xml:space="preserve"> </w:t>
      </w:r>
      <w:r w:rsidR="00737031">
        <w:rPr>
          <w:rFonts w:ascii="Times New Roman" w:hAnsi="Times New Roman"/>
        </w:rPr>
        <w:tab/>
      </w:r>
      <w:r>
        <w:rPr>
          <w:rFonts w:ascii="Times New Roman" w:hAnsi="Times New Roman"/>
        </w:rPr>
        <w:t>4</w:t>
      </w:r>
      <w:r w:rsidR="00C57F4F">
        <w:rPr>
          <w:rFonts w:ascii="Times New Roman" w:hAnsi="Times New Roman"/>
        </w:rPr>
        <w:t>0%</w:t>
      </w:r>
      <w:r w:rsidR="00737031">
        <w:rPr>
          <w:rFonts w:ascii="Times New Roman" w:hAnsi="Times New Roman"/>
        </w:rPr>
        <w:t>,</w:t>
      </w:r>
      <w:r w:rsidR="00737031">
        <w:rPr>
          <w:rFonts w:ascii="Times New Roman" w:hAnsi="Times New Roman"/>
        </w:rPr>
        <w:tab/>
        <w:t>Case reports</w:t>
      </w:r>
      <w:r w:rsidR="00737031">
        <w:rPr>
          <w:rFonts w:ascii="Times New Roman" w:hAnsi="Times New Roman"/>
        </w:rPr>
        <w:tab/>
        <w:t>3</w:t>
      </w:r>
      <w:r>
        <w:rPr>
          <w:rFonts w:ascii="Times New Roman" w:hAnsi="Times New Roman"/>
        </w:rPr>
        <w:t>0%</w:t>
      </w:r>
      <w:r w:rsidR="00737031">
        <w:rPr>
          <w:rFonts w:ascii="Times New Roman" w:hAnsi="Times New Roman"/>
        </w:rPr>
        <w:t>,</w:t>
      </w:r>
      <w:r w:rsidR="00737031">
        <w:rPr>
          <w:rFonts w:ascii="Times New Roman" w:hAnsi="Times New Roman"/>
        </w:rPr>
        <w:tab/>
        <w:t>Examination</w:t>
      </w:r>
      <w:r w:rsidR="00C57F4F">
        <w:rPr>
          <w:rFonts w:ascii="Times New Roman" w:hAnsi="Times New Roman"/>
        </w:rPr>
        <w:tab/>
      </w:r>
      <w:r w:rsidR="00737031">
        <w:rPr>
          <w:rFonts w:ascii="Times New Roman" w:hAnsi="Times New Roman"/>
        </w:rPr>
        <w:t>3</w:t>
      </w:r>
      <w:r>
        <w:rPr>
          <w:rFonts w:ascii="Times New Roman" w:hAnsi="Times New Roman"/>
        </w:rPr>
        <w:t>0%</w:t>
      </w:r>
      <w:r>
        <w:rPr>
          <w:rFonts w:ascii="Times New Roman" w:hAnsi="Times New Roman"/>
        </w:rPr>
        <w:tab/>
      </w:r>
      <w:r w:rsidR="00C57F4F">
        <w:rPr>
          <w:rFonts w:ascii="Times New Roman" w:hAnsi="Times New Roman"/>
        </w:rPr>
        <w:tab/>
      </w:r>
    </w:p>
    <w:p w:rsidR="00581407" w:rsidRDefault="00581407" w:rsidP="00C57F4F">
      <w:pPr>
        <w:spacing w:line="360" w:lineRule="auto"/>
        <w:jc w:val="center"/>
        <w:rPr>
          <w:b/>
        </w:rPr>
      </w:pPr>
    </w:p>
    <w:p w:rsidR="00D713EF" w:rsidRPr="00A313C4" w:rsidRDefault="00D713EF" w:rsidP="00D713EF">
      <w:pPr>
        <w:jc w:val="both"/>
        <w:rPr>
          <w:sz w:val="20"/>
        </w:rPr>
      </w:pPr>
      <w:r w:rsidRPr="00A313C4">
        <w:rPr>
          <w:b/>
          <w:bCs/>
          <w:spacing w:val="-3"/>
          <w:sz w:val="20"/>
        </w:rPr>
        <w:t>Academic Honesty:</w:t>
      </w:r>
      <w:r>
        <w:rPr>
          <w:b/>
          <w:bCs/>
          <w:spacing w:val="-3"/>
          <w:sz w:val="20"/>
        </w:rPr>
        <w:t xml:space="preserve"> </w:t>
      </w:r>
      <w:r w:rsidRPr="00A313C4">
        <w:rPr>
          <w:spacing w:val="-3"/>
          <w:sz w:val="20"/>
        </w:rPr>
        <w:t xml:space="preserve">The </w:t>
      </w:r>
      <w:smartTag w:uri="urn:schemas-microsoft-com:office:smarttags" w:element="place">
        <w:smartTag w:uri="urn:schemas-microsoft-com:office:smarttags" w:element="PlaceType">
          <w:r w:rsidRPr="00A313C4">
            <w:rPr>
              <w:spacing w:val="-3"/>
              <w:sz w:val="20"/>
            </w:rPr>
            <w:t>University</w:t>
          </w:r>
        </w:smartTag>
        <w:r w:rsidRPr="00A313C4">
          <w:rPr>
            <w:spacing w:val="-3"/>
            <w:sz w:val="20"/>
          </w:rPr>
          <w:t xml:space="preserve"> of </w:t>
        </w:r>
        <w:smartTag w:uri="urn:schemas-microsoft-com:office:smarttags" w:element="PlaceName">
          <w:r w:rsidRPr="00A313C4">
            <w:rPr>
              <w:spacing w:val="-3"/>
              <w:sz w:val="20"/>
            </w:rPr>
            <w:t>Houston Academic Honesty Policy</w:t>
          </w:r>
        </w:smartTag>
      </w:smartTag>
      <w:r w:rsidRPr="00A313C4">
        <w:rPr>
          <w:spacing w:val="-3"/>
          <w:sz w:val="20"/>
        </w:rPr>
        <w:t xml:space="preserve"> is strictly enforced by the C. T. Bauer College of Business.  No violations of this policy will be tolerated in this course.  A discussion of the policy is included in the </w:t>
      </w:r>
      <w:smartTag w:uri="urn:schemas-microsoft-com:office:smarttags" w:element="place">
        <w:smartTag w:uri="urn:schemas-microsoft-com:office:smarttags" w:element="PlaceType">
          <w:r w:rsidRPr="00A313C4">
            <w:rPr>
              <w:spacing w:val="-3"/>
              <w:sz w:val="20"/>
            </w:rPr>
            <w:t>University</w:t>
          </w:r>
        </w:smartTag>
        <w:r w:rsidRPr="00A313C4">
          <w:rPr>
            <w:spacing w:val="-3"/>
            <w:sz w:val="20"/>
          </w:rPr>
          <w:t xml:space="preserve"> of </w:t>
        </w:r>
        <w:smartTag w:uri="urn:schemas-microsoft-com:office:smarttags" w:element="PlaceName">
          <w:r w:rsidRPr="00A313C4">
            <w:rPr>
              <w:spacing w:val="-3"/>
              <w:sz w:val="20"/>
            </w:rPr>
            <w:t>Houston Student Handbook</w:t>
          </w:r>
        </w:smartTag>
      </w:smartTag>
      <w:r w:rsidRPr="00A313C4">
        <w:rPr>
          <w:spacing w:val="-3"/>
          <w:sz w:val="20"/>
        </w:rPr>
        <w:t xml:space="preserve">, </w:t>
      </w:r>
      <w:r w:rsidRPr="00A313C4">
        <w:rPr>
          <w:rFonts w:ascii="Times New (W1)" w:hAnsi="Times New (W1)"/>
          <w:sz w:val="20"/>
        </w:rPr>
        <w:t>http://www.uh.edu/dos/hdbk/acad/achonpol.html</w:t>
      </w:r>
      <w:r w:rsidRPr="00A313C4">
        <w:rPr>
          <w:rFonts w:ascii="Times New (W1)" w:hAnsi="Times New (W1)"/>
          <w:spacing w:val="-3"/>
          <w:sz w:val="20"/>
        </w:rPr>
        <w:t>.</w:t>
      </w:r>
      <w:r w:rsidRPr="00A313C4">
        <w:rPr>
          <w:spacing w:val="-3"/>
          <w:sz w:val="20"/>
        </w:rPr>
        <w:t xml:space="preserve"> Students are expected to be familiar with this policy.</w:t>
      </w:r>
    </w:p>
    <w:p w:rsidR="00D713EF" w:rsidRDefault="00D713EF" w:rsidP="00D713EF">
      <w:r w:rsidRPr="00A313C4">
        <w:rPr>
          <w:b/>
          <w:bCs/>
          <w:color w:val="427D64"/>
          <w:sz w:val="20"/>
        </w:rPr>
        <w:t> </w:t>
      </w:r>
      <w:r w:rsidRPr="00A313C4">
        <w:rPr>
          <w:b/>
          <w:bCs/>
          <w:sz w:val="20"/>
        </w:rPr>
        <w:t>Accommodations for Students with Disabilities:</w:t>
      </w:r>
      <w:r>
        <w:rPr>
          <w:b/>
          <w:bCs/>
          <w:sz w:val="20"/>
        </w:rPr>
        <w:t xml:space="preserve"> </w:t>
      </w:r>
      <w:r w:rsidRPr="00A313C4">
        <w:rPr>
          <w:sz w:val="20"/>
        </w:rPr>
        <w:t>The C. T. Bauer College of Business would like to help students who have disabilities achieve their highest potential. To this end, in order to receive academic accommodations, students must register with the Center for Students with Disabilities (CSD) (telephone 713-743-5400), and present approved accommodation documentation to their instructors in a timely manner.</w:t>
      </w:r>
    </w:p>
    <w:p w:rsidR="00B838E6" w:rsidRDefault="00E453D5" w:rsidP="00DE715B">
      <w:pPr>
        <w:ind w:left="450" w:hanging="450"/>
        <w:jc w:val="center"/>
        <w:rPr>
          <w:rFonts w:ascii="Times New Roman" w:hAnsi="Times New Roman"/>
          <w:b/>
        </w:rPr>
      </w:pPr>
      <w:r>
        <w:rPr>
          <w:rFonts w:ascii="Times New Roman" w:hAnsi="Times New Roman"/>
          <w:b/>
        </w:rPr>
        <w:br w:type="page"/>
      </w:r>
      <w:r w:rsidR="00B838E6">
        <w:rPr>
          <w:rFonts w:ascii="Times New Roman" w:hAnsi="Times New Roman"/>
          <w:b/>
        </w:rPr>
        <w:lastRenderedPageBreak/>
        <w:t xml:space="preserve">Schedule of Topics, </w:t>
      </w:r>
      <w:smartTag w:uri="urn:schemas-microsoft-com:office:smarttags" w:element="place">
        <w:smartTag w:uri="urn:schemas-microsoft-com:office:smarttags" w:element="City">
          <w:r w:rsidR="00B838E6">
            <w:rPr>
              <w:rFonts w:ascii="Times New Roman" w:hAnsi="Times New Roman"/>
              <w:b/>
            </w:rPr>
            <w:t>Readings</w:t>
          </w:r>
        </w:smartTag>
      </w:smartTag>
      <w:r w:rsidR="00B838E6">
        <w:rPr>
          <w:rFonts w:ascii="Times New Roman" w:hAnsi="Times New Roman"/>
          <w:b/>
        </w:rPr>
        <w:t xml:space="preserve"> and Cases</w:t>
      </w:r>
    </w:p>
    <w:p w:rsidR="00B838E6" w:rsidRDefault="00B838E6" w:rsidP="00AA22C1">
      <w:pPr>
        <w:tabs>
          <w:tab w:val="left" w:pos="3240"/>
        </w:tabs>
        <w:rPr>
          <w:rFonts w:ascii="Times New Roman" w:hAnsi="Times New Roman"/>
        </w:rPr>
      </w:pPr>
    </w:p>
    <w:tbl>
      <w:tblPr>
        <w:tblW w:w="10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5"/>
        <w:gridCol w:w="893"/>
        <w:gridCol w:w="2449"/>
        <w:gridCol w:w="6777"/>
      </w:tblGrid>
      <w:tr w:rsidR="00736720" w:rsidRPr="0005615C" w:rsidTr="0005615C">
        <w:trPr>
          <w:tblHeader/>
        </w:trPr>
        <w:tc>
          <w:tcPr>
            <w:tcW w:w="555" w:type="dxa"/>
            <w:shd w:val="clear" w:color="auto" w:fill="auto"/>
          </w:tcPr>
          <w:p w:rsidR="00736720" w:rsidRPr="0005615C" w:rsidRDefault="00736720" w:rsidP="0005615C">
            <w:pPr>
              <w:autoSpaceDE w:val="0"/>
              <w:autoSpaceDN w:val="0"/>
              <w:adjustRightInd w:val="0"/>
              <w:outlineLvl w:val="0"/>
              <w:rPr>
                <w:rFonts w:ascii="Arial" w:hAnsi="Arial" w:cs="Arial"/>
                <w:bCs/>
                <w:color w:val="000000"/>
                <w:sz w:val="20"/>
              </w:rPr>
            </w:pPr>
          </w:p>
        </w:tc>
        <w:tc>
          <w:tcPr>
            <w:tcW w:w="893" w:type="dxa"/>
            <w:shd w:val="clear" w:color="auto" w:fill="auto"/>
          </w:tcPr>
          <w:p w:rsidR="00736720" w:rsidRPr="0005615C" w:rsidRDefault="00736720" w:rsidP="0005615C">
            <w:pPr>
              <w:autoSpaceDE w:val="0"/>
              <w:autoSpaceDN w:val="0"/>
              <w:adjustRightInd w:val="0"/>
              <w:jc w:val="center"/>
              <w:outlineLvl w:val="0"/>
              <w:rPr>
                <w:rFonts w:ascii="Arial" w:hAnsi="Arial" w:cs="Arial"/>
                <w:b/>
                <w:bCs/>
                <w:color w:val="000000"/>
                <w:sz w:val="20"/>
              </w:rPr>
            </w:pPr>
            <w:r w:rsidRPr="0005615C">
              <w:rPr>
                <w:rFonts w:ascii="Arial" w:hAnsi="Arial" w:cs="Arial"/>
                <w:b/>
                <w:bCs/>
                <w:color w:val="000000"/>
                <w:sz w:val="20"/>
              </w:rPr>
              <w:t>Date</w:t>
            </w:r>
          </w:p>
        </w:tc>
        <w:tc>
          <w:tcPr>
            <w:tcW w:w="2449" w:type="dxa"/>
            <w:shd w:val="clear" w:color="auto" w:fill="auto"/>
          </w:tcPr>
          <w:p w:rsidR="00736720" w:rsidRPr="0005615C" w:rsidRDefault="00736720" w:rsidP="0005615C">
            <w:pPr>
              <w:autoSpaceDE w:val="0"/>
              <w:autoSpaceDN w:val="0"/>
              <w:adjustRightInd w:val="0"/>
              <w:jc w:val="center"/>
              <w:outlineLvl w:val="0"/>
              <w:rPr>
                <w:rFonts w:ascii="Arial" w:hAnsi="Arial" w:cs="Arial"/>
                <w:b/>
                <w:bCs/>
                <w:color w:val="000000"/>
                <w:sz w:val="20"/>
              </w:rPr>
            </w:pPr>
            <w:r w:rsidRPr="0005615C">
              <w:rPr>
                <w:rFonts w:ascii="Arial" w:hAnsi="Arial" w:cs="Arial"/>
                <w:b/>
                <w:bCs/>
                <w:color w:val="000000"/>
                <w:sz w:val="20"/>
              </w:rPr>
              <w:t>Topic</w:t>
            </w:r>
          </w:p>
        </w:tc>
        <w:tc>
          <w:tcPr>
            <w:tcW w:w="6777" w:type="dxa"/>
            <w:shd w:val="clear" w:color="auto" w:fill="auto"/>
          </w:tcPr>
          <w:p w:rsidR="00736720" w:rsidRPr="0005615C" w:rsidRDefault="00736720" w:rsidP="0005615C">
            <w:pPr>
              <w:autoSpaceDE w:val="0"/>
              <w:autoSpaceDN w:val="0"/>
              <w:adjustRightInd w:val="0"/>
              <w:jc w:val="center"/>
              <w:outlineLvl w:val="0"/>
              <w:rPr>
                <w:rFonts w:ascii="Arial" w:hAnsi="Arial" w:cs="Arial"/>
                <w:b/>
                <w:bCs/>
                <w:color w:val="000000"/>
                <w:sz w:val="20"/>
              </w:rPr>
            </w:pPr>
            <w:smartTag w:uri="urn:schemas-microsoft-com:office:smarttags" w:element="place">
              <w:smartTag w:uri="urn:schemas-microsoft-com:office:smarttags" w:element="City">
                <w:r w:rsidRPr="0005615C">
                  <w:rPr>
                    <w:rFonts w:ascii="Arial" w:hAnsi="Arial" w:cs="Arial"/>
                    <w:b/>
                    <w:bCs/>
                    <w:color w:val="000000"/>
                    <w:sz w:val="20"/>
                  </w:rPr>
                  <w:t>Readings</w:t>
                </w:r>
              </w:smartTag>
            </w:smartTag>
            <w:r w:rsidRPr="0005615C">
              <w:rPr>
                <w:rFonts w:ascii="Arial" w:hAnsi="Arial" w:cs="Arial"/>
                <w:b/>
                <w:bCs/>
                <w:color w:val="000000"/>
                <w:sz w:val="20"/>
              </w:rPr>
              <w:t xml:space="preserve"> and Cases</w:t>
            </w:r>
          </w:p>
        </w:tc>
      </w:tr>
      <w:tr w:rsidR="000619F0" w:rsidRPr="0005615C" w:rsidTr="0005615C">
        <w:tc>
          <w:tcPr>
            <w:tcW w:w="555" w:type="dxa"/>
            <w:shd w:val="clear" w:color="auto" w:fill="auto"/>
          </w:tcPr>
          <w:p w:rsidR="000619F0" w:rsidRPr="0005615C" w:rsidRDefault="000619F0" w:rsidP="0005615C">
            <w:pPr>
              <w:autoSpaceDE w:val="0"/>
              <w:autoSpaceDN w:val="0"/>
              <w:adjustRightInd w:val="0"/>
              <w:outlineLvl w:val="0"/>
              <w:rPr>
                <w:rFonts w:ascii="Arial" w:hAnsi="Arial" w:cs="Arial"/>
                <w:bCs/>
                <w:color w:val="000000"/>
                <w:sz w:val="20"/>
              </w:rPr>
            </w:pPr>
            <w:r w:rsidRPr="0005615C">
              <w:rPr>
                <w:rFonts w:ascii="Arial" w:hAnsi="Arial" w:cs="Arial"/>
                <w:bCs/>
                <w:color w:val="000000"/>
                <w:sz w:val="20"/>
              </w:rPr>
              <w:t>1</w:t>
            </w:r>
          </w:p>
        </w:tc>
        <w:tc>
          <w:tcPr>
            <w:tcW w:w="893" w:type="dxa"/>
            <w:shd w:val="clear" w:color="auto" w:fill="auto"/>
          </w:tcPr>
          <w:p w:rsidR="000619F0" w:rsidRPr="0005615C" w:rsidRDefault="000619F0" w:rsidP="0005615C">
            <w:pPr>
              <w:autoSpaceDE w:val="0"/>
              <w:autoSpaceDN w:val="0"/>
              <w:adjustRightInd w:val="0"/>
              <w:outlineLvl w:val="0"/>
              <w:rPr>
                <w:rFonts w:ascii="Arial" w:hAnsi="Arial" w:cs="Arial"/>
                <w:bCs/>
                <w:color w:val="000000"/>
                <w:sz w:val="20"/>
              </w:rPr>
            </w:pPr>
            <w:r w:rsidRPr="0005615C">
              <w:rPr>
                <w:rFonts w:ascii="Arial" w:hAnsi="Arial" w:cs="Arial"/>
                <w:bCs/>
                <w:color w:val="000000"/>
                <w:sz w:val="20"/>
              </w:rPr>
              <w:t xml:space="preserve">Jan </w:t>
            </w:r>
            <w:r w:rsidR="00197A84">
              <w:rPr>
                <w:rFonts w:ascii="Arial" w:hAnsi="Arial" w:cs="Arial"/>
                <w:bCs/>
                <w:color w:val="000000"/>
                <w:sz w:val="20"/>
              </w:rPr>
              <w:t>14</w:t>
            </w:r>
            <w:r w:rsidRPr="0005615C">
              <w:rPr>
                <w:rFonts w:ascii="Arial" w:hAnsi="Arial" w:cs="Arial"/>
                <w:bCs/>
                <w:color w:val="000000"/>
                <w:sz w:val="20"/>
              </w:rPr>
              <w:t xml:space="preserve"> </w:t>
            </w:r>
          </w:p>
        </w:tc>
        <w:tc>
          <w:tcPr>
            <w:tcW w:w="2449" w:type="dxa"/>
            <w:shd w:val="clear" w:color="auto" w:fill="auto"/>
          </w:tcPr>
          <w:p w:rsidR="000619F0" w:rsidRPr="0005615C" w:rsidRDefault="000619F0" w:rsidP="003959E7">
            <w:pPr>
              <w:rPr>
                <w:rFonts w:ascii="Arial" w:hAnsi="Arial" w:cs="Arial"/>
                <w:sz w:val="20"/>
              </w:rPr>
            </w:pPr>
            <w:r w:rsidRPr="0005615C">
              <w:rPr>
                <w:rFonts w:ascii="Arial" w:hAnsi="Arial" w:cs="Arial"/>
                <w:sz w:val="20"/>
              </w:rPr>
              <w:t>Three C’s of Pricing</w:t>
            </w:r>
            <w:r w:rsidR="005136C1" w:rsidRPr="0005615C">
              <w:rPr>
                <w:rFonts w:ascii="Arial" w:hAnsi="Arial" w:cs="Arial"/>
                <w:sz w:val="20"/>
              </w:rPr>
              <w:t xml:space="preserve">: Costs, Customers, </w:t>
            </w:r>
            <w:r w:rsidR="00E453D5" w:rsidRPr="0005615C">
              <w:rPr>
                <w:rFonts w:ascii="Arial" w:hAnsi="Arial" w:cs="Arial"/>
                <w:sz w:val="20"/>
              </w:rPr>
              <w:t>Competitors</w:t>
            </w:r>
          </w:p>
        </w:tc>
        <w:tc>
          <w:tcPr>
            <w:tcW w:w="6777" w:type="dxa"/>
            <w:shd w:val="clear" w:color="auto" w:fill="auto"/>
          </w:tcPr>
          <w:p w:rsidR="000619F0" w:rsidRPr="0005615C" w:rsidRDefault="000619F0" w:rsidP="0005615C">
            <w:pPr>
              <w:autoSpaceDE w:val="0"/>
              <w:autoSpaceDN w:val="0"/>
              <w:adjustRightInd w:val="0"/>
              <w:outlineLvl w:val="0"/>
              <w:rPr>
                <w:rFonts w:ascii="Arial" w:hAnsi="Arial" w:cs="Arial"/>
                <w:bCs/>
                <w:color w:val="000000"/>
                <w:sz w:val="20"/>
              </w:rPr>
            </w:pPr>
            <w:smartTag w:uri="urn:schemas-microsoft-com:office:smarttags" w:element="place">
              <w:smartTag w:uri="urn:schemas-microsoft-com:office:smarttags" w:element="City">
                <w:r w:rsidRPr="0005615C">
                  <w:rPr>
                    <w:rFonts w:ascii="Arial" w:hAnsi="Arial" w:cs="Arial"/>
                    <w:bCs/>
                    <w:color w:val="000000"/>
                    <w:sz w:val="20"/>
                    <w:u w:val="single"/>
                  </w:rPr>
                  <w:t>Readings</w:t>
                </w:r>
              </w:smartTag>
            </w:smartTag>
            <w:r w:rsidRPr="0005615C">
              <w:rPr>
                <w:rFonts w:ascii="Arial" w:hAnsi="Arial" w:cs="Arial"/>
                <w:bCs/>
                <w:color w:val="000000"/>
                <w:sz w:val="20"/>
              </w:rPr>
              <w:t>:</w:t>
            </w:r>
          </w:p>
          <w:p w:rsidR="000619F0" w:rsidRPr="0005615C" w:rsidRDefault="000619F0" w:rsidP="0005615C">
            <w:pPr>
              <w:autoSpaceDE w:val="0"/>
              <w:autoSpaceDN w:val="0"/>
              <w:adjustRightInd w:val="0"/>
              <w:outlineLvl w:val="0"/>
              <w:rPr>
                <w:rFonts w:ascii="Arial" w:hAnsi="Arial" w:cs="Arial"/>
                <w:sz w:val="20"/>
              </w:rPr>
            </w:pPr>
            <w:r w:rsidRPr="0005615C">
              <w:rPr>
                <w:rFonts w:ascii="Arial" w:hAnsi="Arial" w:cs="Arial"/>
                <w:sz w:val="20"/>
              </w:rPr>
              <w:t xml:space="preserve">Dolan, “How Do You Know When the Price is Right?” </w:t>
            </w:r>
            <w:r w:rsidRPr="0005615C">
              <w:rPr>
                <w:rFonts w:ascii="Arial" w:hAnsi="Arial" w:cs="Arial"/>
                <w:i/>
                <w:sz w:val="20"/>
              </w:rPr>
              <w:t>HBR</w:t>
            </w:r>
            <w:r w:rsidRPr="0005615C">
              <w:rPr>
                <w:rFonts w:ascii="Arial" w:hAnsi="Arial" w:cs="Arial"/>
                <w:sz w:val="20"/>
              </w:rPr>
              <w:t xml:space="preserve"> Sept 1995.</w:t>
            </w:r>
          </w:p>
          <w:p w:rsidR="000619F0" w:rsidRPr="0005615C" w:rsidRDefault="000619F0" w:rsidP="0005615C">
            <w:pPr>
              <w:autoSpaceDE w:val="0"/>
              <w:autoSpaceDN w:val="0"/>
              <w:adjustRightInd w:val="0"/>
              <w:outlineLvl w:val="0"/>
              <w:rPr>
                <w:rFonts w:ascii="Arial" w:hAnsi="Arial" w:cs="Arial"/>
                <w:bCs/>
                <w:color w:val="000000"/>
                <w:sz w:val="20"/>
                <w:u w:val="single"/>
              </w:rPr>
            </w:pPr>
            <w:r w:rsidRPr="0005615C">
              <w:rPr>
                <w:rFonts w:ascii="Arial" w:hAnsi="Arial" w:cs="Arial"/>
                <w:sz w:val="20"/>
                <w:u w:val="single"/>
              </w:rPr>
              <w:t>Case</w:t>
            </w:r>
            <w:r w:rsidRPr="0005615C">
              <w:rPr>
                <w:rFonts w:ascii="Arial" w:hAnsi="Arial" w:cs="Arial"/>
                <w:sz w:val="20"/>
              </w:rPr>
              <w:t xml:space="preserve">: </w:t>
            </w:r>
            <w:r w:rsidRPr="0005615C">
              <w:rPr>
                <w:rFonts w:ascii="Arial" w:hAnsi="Arial" w:cs="Arial"/>
                <w:i/>
                <w:sz w:val="20"/>
              </w:rPr>
              <w:t>O’Farrior Topiaries</w:t>
            </w:r>
            <w:r w:rsidRPr="0005615C">
              <w:rPr>
                <w:rFonts w:ascii="Arial" w:hAnsi="Arial" w:cs="Arial"/>
                <w:sz w:val="20"/>
              </w:rPr>
              <w:t xml:space="preserve"> (handout in class)</w:t>
            </w:r>
          </w:p>
        </w:tc>
      </w:tr>
      <w:tr w:rsidR="00197A84" w:rsidRPr="0005615C" w:rsidTr="0005615C">
        <w:tc>
          <w:tcPr>
            <w:tcW w:w="555" w:type="dxa"/>
            <w:shd w:val="clear" w:color="auto" w:fill="auto"/>
          </w:tcPr>
          <w:p w:rsidR="00197A84" w:rsidRPr="0005615C" w:rsidRDefault="00197A84" w:rsidP="0005615C">
            <w:pPr>
              <w:autoSpaceDE w:val="0"/>
              <w:autoSpaceDN w:val="0"/>
              <w:adjustRightInd w:val="0"/>
              <w:outlineLvl w:val="0"/>
              <w:rPr>
                <w:rFonts w:ascii="Arial" w:hAnsi="Arial" w:cs="Arial"/>
                <w:bCs/>
                <w:color w:val="000000"/>
                <w:sz w:val="20"/>
              </w:rPr>
            </w:pPr>
          </w:p>
        </w:tc>
        <w:tc>
          <w:tcPr>
            <w:tcW w:w="893" w:type="dxa"/>
            <w:shd w:val="clear" w:color="auto" w:fill="auto"/>
          </w:tcPr>
          <w:p w:rsidR="00197A84" w:rsidRPr="0005615C" w:rsidRDefault="00197A84" w:rsidP="0005615C">
            <w:pPr>
              <w:autoSpaceDE w:val="0"/>
              <w:autoSpaceDN w:val="0"/>
              <w:adjustRightInd w:val="0"/>
              <w:outlineLvl w:val="0"/>
              <w:rPr>
                <w:rFonts w:ascii="Arial" w:hAnsi="Arial" w:cs="Arial"/>
                <w:bCs/>
                <w:color w:val="000000"/>
                <w:sz w:val="20"/>
              </w:rPr>
            </w:pPr>
            <w:r>
              <w:rPr>
                <w:rFonts w:ascii="Arial" w:hAnsi="Arial" w:cs="Arial"/>
                <w:bCs/>
                <w:color w:val="000000"/>
                <w:sz w:val="20"/>
              </w:rPr>
              <w:t xml:space="preserve">Jan 21 </w:t>
            </w:r>
          </w:p>
        </w:tc>
        <w:tc>
          <w:tcPr>
            <w:tcW w:w="2449" w:type="dxa"/>
            <w:shd w:val="clear" w:color="auto" w:fill="auto"/>
          </w:tcPr>
          <w:p w:rsidR="00197A84" w:rsidRPr="00197A84" w:rsidRDefault="00197A84" w:rsidP="00197A84">
            <w:pPr>
              <w:jc w:val="center"/>
              <w:rPr>
                <w:rFonts w:ascii="Arial" w:hAnsi="Arial" w:cs="Arial"/>
                <w:b/>
                <w:sz w:val="20"/>
              </w:rPr>
            </w:pPr>
            <w:r w:rsidRPr="00197A84">
              <w:rPr>
                <w:rFonts w:ascii="Arial" w:hAnsi="Arial" w:cs="Arial"/>
                <w:b/>
                <w:sz w:val="20"/>
              </w:rPr>
              <w:t>MLK Day</w:t>
            </w:r>
          </w:p>
        </w:tc>
        <w:tc>
          <w:tcPr>
            <w:tcW w:w="6777" w:type="dxa"/>
            <w:shd w:val="clear" w:color="auto" w:fill="auto"/>
          </w:tcPr>
          <w:p w:rsidR="00197A84" w:rsidRPr="00197A84" w:rsidRDefault="00197A84" w:rsidP="00197A84">
            <w:pPr>
              <w:autoSpaceDE w:val="0"/>
              <w:autoSpaceDN w:val="0"/>
              <w:adjustRightInd w:val="0"/>
              <w:jc w:val="center"/>
              <w:outlineLvl w:val="0"/>
              <w:rPr>
                <w:rFonts w:ascii="Arial" w:hAnsi="Arial" w:cs="Arial"/>
                <w:b/>
                <w:bCs/>
                <w:color w:val="000000"/>
                <w:sz w:val="20"/>
              </w:rPr>
            </w:pPr>
            <w:r w:rsidRPr="00197A84">
              <w:rPr>
                <w:rFonts w:ascii="Arial" w:hAnsi="Arial" w:cs="Arial"/>
                <w:b/>
                <w:bCs/>
                <w:color w:val="000000"/>
                <w:sz w:val="20"/>
              </w:rPr>
              <w:t>No Class</w:t>
            </w:r>
          </w:p>
        </w:tc>
      </w:tr>
      <w:tr w:rsidR="000619F0" w:rsidRPr="0005615C" w:rsidTr="0005615C">
        <w:tc>
          <w:tcPr>
            <w:tcW w:w="555" w:type="dxa"/>
            <w:shd w:val="clear" w:color="auto" w:fill="auto"/>
          </w:tcPr>
          <w:p w:rsidR="000619F0" w:rsidRPr="0005615C" w:rsidRDefault="000619F0" w:rsidP="0005615C">
            <w:pPr>
              <w:autoSpaceDE w:val="0"/>
              <w:autoSpaceDN w:val="0"/>
              <w:adjustRightInd w:val="0"/>
              <w:outlineLvl w:val="0"/>
              <w:rPr>
                <w:rFonts w:ascii="Arial" w:hAnsi="Arial" w:cs="Arial"/>
                <w:bCs/>
                <w:color w:val="000000"/>
                <w:sz w:val="20"/>
              </w:rPr>
            </w:pPr>
            <w:r w:rsidRPr="0005615C">
              <w:rPr>
                <w:rFonts w:ascii="Arial" w:hAnsi="Arial" w:cs="Arial"/>
                <w:bCs/>
                <w:color w:val="000000"/>
                <w:sz w:val="20"/>
              </w:rPr>
              <w:t>2</w:t>
            </w:r>
          </w:p>
        </w:tc>
        <w:tc>
          <w:tcPr>
            <w:tcW w:w="893" w:type="dxa"/>
            <w:shd w:val="clear" w:color="auto" w:fill="auto"/>
          </w:tcPr>
          <w:p w:rsidR="000619F0" w:rsidRPr="0005615C" w:rsidRDefault="00197A84" w:rsidP="0005615C">
            <w:pPr>
              <w:autoSpaceDE w:val="0"/>
              <w:autoSpaceDN w:val="0"/>
              <w:adjustRightInd w:val="0"/>
              <w:outlineLvl w:val="0"/>
              <w:rPr>
                <w:rFonts w:ascii="Arial" w:hAnsi="Arial" w:cs="Arial"/>
                <w:bCs/>
                <w:color w:val="000000"/>
                <w:sz w:val="20"/>
              </w:rPr>
            </w:pPr>
            <w:r>
              <w:rPr>
                <w:rFonts w:ascii="Arial" w:hAnsi="Arial" w:cs="Arial"/>
                <w:bCs/>
                <w:color w:val="000000"/>
                <w:sz w:val="20"/>
              </w:rPr>
              <w:t>Jan 28</w:t>
            </w:r>
            <w:r w:rsidR="000619F0" w:rsidRPr="0005615C">
              <w:rPr>
                <w:rFonts w:ascii="Arial" w:hAnsi="Arial" w:cs="Arial"/>
                <w:bCs/>
                <w:color w:val="000000"/>
                <w:sz w:val="20"/>
              </w:rPr>
              <w:t xml:space="preserve"> </w:t>
            </w:r>
          </w:p>
        </w:tc>
        <w:tc>
          <w:tcPr>
            <w:tcW w:w="2449" w:type="dxa"/>
            <w:shd w:val="clear" w:color="auto" w:fill="auto"/>
          </w:tcPr>
          <w:p w:rsidR="000619F0" w:rsidRPr="0005615C" w:rsidRDefault="00E7269C" w:rsidP="003959E7">
            <w:pPr>
              <w:rPr>
                <w:rFonts w:ascii="Arial" w:hAnsi="Arial" w:cs="Arial"/>
                <w:sz w:val="20"/>
              </w:rPr>
            </w:pPr>
            <w:r w:rsidRPr="0005615C">
              <w:rPr>
                <w:rFonts w:ascii="Arial" w:hAnsi="Arial" w:cs="Arial"/>
                <w:sz w:val="20"/>
              </w:rPr>
              <w:t>Evidence-based Pricing</w:t>
            </w:r>
          </w:p>
        </w:tc>
        <w:tc>
          <w:tcPr>
            <w:tcW w:w="6777" w:type="dxa"/>
            <w:shd w:val="clear" w:color="auto" w:fill="auto"/>
          </w:tcPr>
          <w:p w:rsidR="000619F0" w:rsidRPr="0005615C" w:rsidRDefault="000619F0" w:rsidP="0005615C">
            <w:pPr>
              <w:autoSpaceDE w:val="0"/>
              <w:autoSpaceDN w:val="0"/>
              <w:adjustRightInd w:val="0"/>
              <w:ind w:left="180" w:hanging="180"/>
              <w:outlineLvl w:val="0"/>
              <w:rPr>
                <w:rFonts w:ascii="Arial" w:hAnsi="Arial" w:cs="Arial"/>
                <w:bCs/>
                <w:color w:val="000000"/>
                <w:sz w:val="20"/>
              </w:rPr>
            </w:pPr>
            <w:smartTag w:uri="urn:schemas-microsoft-com:office:smarttags" w:element="place">
              <w:smartTag w:uri="urn:schemas-microsoft-com:office:smarttags" w:element="City">
                <w:r w:rsidRPr="0005615C">
                  <w:rPr>
                    <w:rFonts w:ascii="Arial" w:hAnsi="Arial" w:cs="Arial"/>
                    <w:bCs/>
                    <w:color w:val="000000"/>
                    <w:sz w:val="20"/>
                    <w:u w:val="single"/>
                  </w:rPr>
                  <w:t>Readings</w:t>
                </w:r>
              </w:smartTag>
            </w:smartTag>
            <w:r w:rsidRPr="0005615C">
              <w:rPr>
                <w:rFonts w:ascii="Arial" w:hAnsi="Arial" w:cs="Arial"/>
                <w:bCs/>
                <w:color w:val="000000"/>
                <w:sz w:val="20"/>
              </w:rPr>
              <w:t>:</w:t>
            </w:r>
          </w:p>
          <w:p w:rsidR="000619F0" w:rsidRPr="0005615C" w:rsidRDefault="000619F0" w:rsidP="0005615C">
            <w:pPr>
              <w:autoSpaceDE w:val="0"/>
              <w:autoSpaceDN w:val="0"/>
              <w:adjustRightInd w:val="0"/>
              <w:outlineLvl w:val="0"/>
              <w:rPr>
                <w:rFonts w:ascii="Arial" w:hAnsi="Arial" w:cs="Arial"/>
                <w:bCs/>
                <w:color w:val="000000"/>
                <w:sz w:val="20"/>
              </w:rPr>
            </w:pPr>
            <w:r w:rsidRPr="0005615C">
              <w:rPr>
                <w:rFonts w:ascii="Arial" w:hAnsi="Arial" w:cs="Arial"/>
                <w:bCs/>
                <w:color w:val="000000"/>
                <w:sz w:val="20"/>
              </w:rPr>
              <w:t xml:space="preserve">Pfeffer, Jeffrey and Robert Sutton (2006), “Evidence-Based Management,” </w:t>
            </w:r>
            <w:r w:rsidRPr="0005615C">
              <w:rPr>
                <w:rFonts w:ascii="Arial" w:hAnsi="Arial" w:cs="Arial"/>
                <w:bCs/>
                <w:i/>
                <w:color w:val="000000"/>
                <w:sz w:val="20"/>
              </w:rPr>
              <w:t>HBR</w:t>
            </w:r>
            <w:r w:rsidRPr="0005615C">
              <w:rPr>
                <w:rFonts w:ascii="Arial" w:hAnsi="Arial" w:cs="Arial"/>
                <w:bCs/>
                <w:color w:val="000000"/>
                <w:sz w:val="20"/>
              </w:rPr>
              <w:t>, January.</w:t>
            </w:r>
          </w:p>
          <w:p w:rsidR="00F9555D" w:rsidRPr="0005615C" w:rsidRDefault="005136C1" w:rsidP="0005615C">
            <w:pPr>
              <w:autoSpaceDE w:val="0"/>
              <w:autoSpaceDN w:val="0"/>
              <w:adjustRightInd w:val="0"/>
              <w:outlineLvl w:val="0"/>
              <w:rPr>
                <w:rFonts w:ascii="Arial" w:hAnsi="Arial" w:cs="Arial"/>
                <w:bCs/>
                <w:color w:val="000000"/>
                <w:sz w:val="20"/>
              </w:rPr>
            </w:pPr>
            <w:r w:rsidRPr="0005615C">
              <w:rPr>
                <w:rFonts w:ascii="Arial" w:hAnsi="Arial" w:cs="Arial"/>
                <w:bCs/>
                <w:color w:val="000000"/>
                <w:sz w:val="20"/>
              </w:rPr>
              <w:t>“</w:t>
            </w:r>
            <w:r w:rsidR="00F9555D" w:rsidRPr="0005615C">
              <w:rPr>
                <w:rFonts w:ascii="Arial" w:hAnsi="Arial" w:cs="Arial"/>
                <w:bCs/>
                <w:color w:val="000000"/>
                <w:sz w:val="20"/>
              </w:rPr>
              <w:t>Notes on Regression</w:t>
            </w:r>
            <w:r w:rsidRPr="0005615C">
              <w:rPr>
                <w:rFonts w:ascii="Arial" w:hAnsi="Arial" w:cs="Arial"/>
                <w:bCs/>
                <w:color w:val="000000"/>
                <w:sz w:val="20"/>
              </w:rPr>
              <w:t>”</w:t>
            </w:r>
          </w:p>
          <w:p w:rsidR="000619F0" w:rsidRPr="0005615C" w:rsidRDefault="00E7269C" w:rsidP="0005615C">
            <w:pPr>
              <w:autoSpaceDE w:val="0"/>
              <w:autoSpaceDN w:val="0"/>
              <w:adjustRightInd w:val="0"/>
              <w:outlineLvl w:val="0"/>
              <w:rPr>
                <w:rFonts w:ascii="Arial" w:hAnsi="Arial" w:cs="Arial"/>
                <w:bCs/>
                <w:color w:val="000000"/>
                <w:sz w:val="20"/>
              </w:rPr>
            </w:pPr>
            <w:r w:rsidRPr="0005615C">
              <w:rPr>
                <w:rFonts w:ascii="Arial" w:hAnsi="Arial" w:cs="Arial"/>
                <w:bCs/>
                <w:color w:val="000000"/>
                <w:sz w:val="20"/>
                <w:u w:val="single"/>
              </w:rPr>
              <w:t>Case</w:t>
            </w:r>
            <w:r w:rsidRPr="0005615C">
              <w:rPr>
                <w:rFonts w:ascii="Arial" w:hAnsi="Arial" w:cs="Arial"/>
                <w:bCs/>
                <w:color w:val="000000"/>
                <w:sz w:val="20"/>
              </w:rPr>
              <w:t xml:space="preserve">: </w:t>
            </w:r>
            <w:r w:rsidRPr="0005615C">
              <w:rPr>
                <w:rFonts w:ascii="Arial" w:hAnsi="Arial" w:cs="Arial"/>
                <w:bCs/>
                <w:i/>
                <w:color w:val="000000"/>
                <w:sz w:val="20"/>
              </w:rPr>
              <w:t>ABB Electric</w:t>
            </w:r>
          </w:p>
        </w:tc>
      </w:tr>
      <w:tr w:rsidR="001456B0" w:rsidRPr="0005615C" w:rsidTr="0005615C">
        <w:tc>
          <w:tcPr>
            <w:tcW w:w="555" w:type="dxa"/>
            <w:shd w:val="clear" w:color="auto" w:fill="auto"/>
          </w:tcPr>
          <w:p w:rsidR="001456B0" w:rsidRPr="0005615C" w:rsidRDefault="001456B0" w:rsidP="0005615C">
            <w:pPr>
              <w:autoSpaceDE w:val="0"/>
              <w:autoSpaceDN w:val="0"/>
              <w:adjustRightInd w:val="0"/>
              <w:outlineLvl w:val="0"/>
              <w:rPr>
                <w:rFonts w:ascii="Arial" w:hAnsi="Arial" w:cs="Arial"/>
                <w:bCs/>
                <w:color w:val="000000"/>
                <w:sz w:val="20"/>
              </w:rPr>
            </w:pPr>
            <w:r w:rsidRPr="0005615C">
              <w:rPr>
                <w:rFonts w:ascii="Arial" w:hAnsi="Arial" w:cs="Arial"/>
                <w:bCs/>
                <w:color w:val="000000"/>
                <w:sz w:val="20"/>
              </w:rPr>
              <w:t>3</w:t>
            </w:r>
          </w:p>
        </w:tc>
        <w:tc>
          <w:tcPr>
            <w:tcW w:w="893" w:type="dxa"/>
            <w:shd w:val="clear" w:color="auto" w:fill="auto"/>
          </w:tcPr>
          <w:p w:rsidR="001456B0" w:rsidRPr="0005615C" w:rsidRDefault="001456B0" w:rsidP="0005615C">
            <w:pPr>
              <w:pStyle w:val="Heading1"/>
              <w:spacing w:before="0" w:after="0"/>
              <w:rPr>
                <w:b w:val="0"/>
                <w:color w:val="000000"/>
                <w:sz w:val="20"/>
                <w:szCs w:val="20"/>
              </w:rPr>
            </w:pPr>
            <w:r w:rsidRPr="0005615C">
              <w:rPr>
                <w:b w:val="0"/>
                <w:color w:val="000000"/>
                <w:sz w:val="20"/>
                <w:szCs w:val="20"/>
              </w:rPr>
              <w:t xml:space="preserve">Feb </w:t>
            </w:r>
            <w:r w:rsidR="00197A84">
              <w:rPr>
                <w:b w:val="0"/>
                <w:color w:val="000000"/>
                <w:sz w:val="20"/>
                <w:szCs w:val="20"/>
              </w:rPr>
              <w:t>4</w:t>
            </w:r>
          </w:p>
        </w:tc>
        <w:tc>
          <w:tcPr>
            <w:tcW w:w="2449" w:type="dxa"/>
            <w:shd w:val="clear" w:color="auto" w:fill="auto"/>
          </w:tcPr>
          <w:p w:rsidR="001456B0" w:rsidRPr="0005615C" w:rsidRDefault="001456B0" w:rsidP="003959E7">
            <w:pPr>
              <w:rPr>
                <w:rFonts w:ascii="Arial" w:hAnsi="Arial" w:cs="Arial"/>
                <w:sz w:val="20"/>
              </w:rPr>
            </w:pPr>
            <w:r w:rsidRPr="0005615C">
              <w:rPr>
                <w:rFonts w:ascii="Arial" w:hAnsi="Arial" w:cs="Arial"/>
                <w:sz w:val="20"/>
              </w:rPr>
              <w:t>Break-Even Analysis and Pricing</w:t>
            </w:r>
          </w:p>
        </w:tc>
        <w:tc>
          <w:tcPr>
            <w:tcW w:w="6777" w:type="dxa"/>
            <w:shd w:val="clear" w:color="auto" w:fill="auto"/>
          </w:tcPr>
          <w:p w:rsidR="001456B0" w:rsidRPr="0005615C" w:rsidRDefault="001456B0" w:rsidP="0005615C">
            <w:pPr>
              <w:pStyle w:val="Heading1"/>
              <w:spacing w:before="0" w:after="0"/>
              <w:rPr>
                <w:b w:val="0"/>
                <w:color w:val="000000"/>
                <w:sz w:val="20"/>
                <w:szCs w:val="20"/>
              </w:rPr>
            </w:pPr>
            <w:smartTag w:uri="urn:schemas-microsoft-com:office:smarttags" w:element="place">
              <w:smartTag w:uri="urn:schemas-microsoft-com:office:smarttags" w:element="City">
                <w:r w:rsidRPr="0005615C">
                  <w:rPr>
                    <w:b w:val="0"/>
                    <w:color w:val="000000"/>
                    <w:sz w:val="20"/>
                    <w:szCs w:val="20"/>
                    <w:u w:val="single"/>
                  </w:rPr>
                  <w:t>Readings</w:t>
                </w:r>
              </w:smartTag>
            </w:smartTag>
            <w:r w:rsidRPr="0005615C">
              <w:rPr>
                <w:b w:val="0"/>
                <w:color w:val="000000"/>
                <w:sz w:val="20"/>
                <w:szCs w:val="20"/>
              </w:rPr>
              <w:t xml:space="preserve">: </w:t>
            </w:r>
          </w:p>
          <w:p w:rsidR="001456B0" w:rsidRPr="0005615C" w:rsidRDefault="001456B0" w:rsidP="003959E7">
            <w:pPr>
              <w:rPr>
                <w:rFonts w:ascii="Arial" w:hAnsi="Arial" w:cs="Arial"/>
                <w:sz w:val="20"/>
              </w:rPr>
            </w:pPr>
            <w:r w:rsidRPr="0005615C">
              <w:rPr>
                <w:rFonts w:ascii="Arial" w:hAnsi="Arial" w:cs="Arial"/>
                <w:sz w:val="20"/>
              </w:rPr>
              <w:t xml:space="preserve">Chan, “Incremental CVP Analysis,” </w:t>
            </w:r>
            <w:r w:rsidRPr="0005615C">
              <w:rPr>
                <w:rFonts w:ascii="Arial" w:hAnsi="Arial" w:cs="Arial"/>
                <w:i/>
                <w:sz w:val="20"/>
              </w:rPr>
              <w:t>J Acc Educ,</w:t>
            </w:r>
            <w:r w:rsidRPr="0005615C">
              <w:rPr>
                <w:rFonts w:ascii="Arial" w:hAnsi="Arial" w:cs="Arial"/>
                <w:sz w:val="20"/>
              </w:rPr>
              <w:t xml:space="preserve"> 1990</w:t>
            </w:r>
          </w:p>
          <w:p w:rsidR="001456B0" w:rsidRPr="0005615C" w:rsidRDefault="001456B0" w:rsidP="00197A84">
            <w:pPr>
              <w:rPr>
                <w:rFonts w:ascii="Arial" w:hAnsi="Arial" w:cs="Arial"/>
                <w:sz w:val="20"/>
              </w:rPr>
            </w:pPr>
            <w:r w:rsidRPr="0005615C">
              <w:rPr>
                <w:rFonts w:ascii="Arial" w:hAnsi="Arial" w:cs="Arial"/>
                <w:sz w:val="20"/>
                <w:u w:val="single"/>
              </w:rPr>
              <w:t>Case</w:t>
            </w:r>
            <w:r w:rsidRPr="0005615C">
              <w:rPr>
                <w:rFonts w:ascii="Arial" w:hAnsi="Arial" w:cs="Arial"/>
                <w:sz w:val="20"/>
              </w:rPr>
              <w:t xml:space="preserve">:  </w:t>
            </w:r>
            <w:r w:rsidR="00197A84">
              <w:rPr>
                <w:rFonts w:ascii="Arial" w:hAnsi="Arial" w:cs="Arial"/>
                <w:i/>
                <w:sz w:val="20"/>
              </w:rPr>
              <w:t>Goat Ridge Wind Ranch</w:t>
            </w:r>
            <w:r w:rsidRPr="0005615C">
              <w:rPr>
                <w:rFonts w:ascii="Arial" w:hAnsi="Arial" w:cs="Arial"/>
                <w:sz w:val="20"/>
              </w:rPr>
              <w:t>, on Blackboard</w:t>
            </w:r>
            <w:r w:rsidR="00B7382B" w:rsidRPr="0005615C">
              <w:rPr>
                <w:rFonts w:ascii="Arial" w:hAnsi="Arial" w:cs="Arial"/>
                <w:sz w:val="20"/>
              </w:rPr>
              <w:t xml:space="preserve"> Vista</w:t>
            </w:r>
          </w:p>
        </w:tc>
      </w:tr>
      <w:tr w:rsidR="001456B0" w:rsidRPr="0005615C" w:rsidTr="0005615C">
        <w:tc>
          <w:tcPr>
            <w:tcW w:w="555" w:type="dxa"/>
            <w:shd w:val="clear" w:color="auto" w:fill="auto"/>
          </w:tcPr>
          <w:p w:rsidR="001456B0" w:rsidRPr="0005615C" w:rsidRDefault="001456B0" w:rsidP="0005615C">
            <w:pPr>
              <w:autoSpaceDE w:val="0"/>
              <w:autoSpaceDN w:val="0"/>
              <w:adjustRightInd w:val="0"/>
              <w:outlineLvl w:val="0"/>
              <w:rPr>
                <w:rFonts w:ascii="Arial" w:hAnsi="Arial" w:cs="Arial"/>
                <w:bCs/>
                <w:color w:val="000000"/>
                <w:sz w:val="20"/>
              </w:rPr>
            </w:pPr>
            <w:r w:rsidRPr="0005615C">
              <w:rPr>
                <w:rFonts w:ascii="Arial" w:hAnsi="Arial" w:cs="Arial"/>
                <w:bCs/>
                <w:color w:val="000000"/>
                <w:sz w:val="20"/>
              </w:rPr>
              <w:t>4</w:t>
            </w:r>
          </w:p>
        </w:tc>
        <w:tc>
          <w:tcPr>
            <w:tcW w:w="893" w:type="dxa"/>
            <w:shd w:val="clear" w:color="auto" w:fill="auto"/>
          </w:tcPr>
          <w:p w:rsidR="001456B0" w:rsidRPr="0005615C" w:rsidRDefault="001456B0" w:rsidP="0005615C">
            <w:pPr>
              <w:pStyle w:val="Heading1"/>
              <w:spacing w:before="0" w:after="0"/>
              <w:rPr>
                <w:b w:val="0"/>
                <w:color w:val="000000"/>
                <w:sz w:val="20"/>
                <w:szCs w:val="20"/>
              </w:rPr>
            </w:pPr>
            <w:r w:rsidRPr="0005615C">
              <w:rPr>
                <w:b w:val="0"/>
                <w:color w:val="000000"/>
                <w:sz w:val="20"/>
                <w:szCs w:val="20"/>
              </w:rPr>
              <w:t>Feb 1</w:t>
            </w:r>
            <w:r w:rsidR="00197A84">
              <w:rPr>
                <w:b w:val="0"/>
                <w:color w:val="000000"/>
                <w:sz w:val="20"/>
                <w:szCs w:val="20"/>
              </w:rPr>
              <w:t>1</w:t>
            </w:r>
          </w:p>
        </w:tc>
        <w:tc>
          <w:tcPr>
            <w:tcW w:w="2449" w:type="dxa"/>
            <w:shd w:val="clear" w:color="auto" w:fill="auto"/>
          </w:tcPr>
          <w:p w:rsidR="001456B0" w:rsidRPr="0005615C" w:rsidRDefault="001456B0" w:rsidP="003959E7">
            <w:pPr>
              <w:rPr>
                <w:rFonts w:ascii="Arial" w:hAnsi="Arial" w:cs="Arial"/>
                <w:sz w:val="20"/>
              </w:rPr>
            </w:pPr>
            <w:r w:rsidRPr="0005615C">
              <w:rPr>
                <w:rFonts w:ascii="Arial" w:hAnsi="Arial" w:cs="Arial"/>
                <w:sz w:val="20"/>
              </w:rPr>
              <w:t>Willingness-to-Pay</w:t>
            </w:r>
          </w:p>
        </w:tc>
        <w:tc>
          <w:tcPr>
            <w:tcW w:w="6777" w:type="dxa"/>
            <w:shd w:val="clear" w:color="auto" w:fill="auto"/>
          </w:tcPr>
          <w:p w:rsidR="001456B0" w:rsidRPr="0005615C" w:rsidRDefault="001456B0" w:rsidP="0005615C">
            <w:pPr>
              <w:pStyle w:val="Heading1"/>
              <w:spacing w:before="0" w:after="0"/>
              <w:rPr>
                <w:b w:val="0"/>
                <w:color w:val="000000"/>
                <w:sz w:val="20"/>
                <w:szCs w:val="20"/>
              </w:rPr>
            </w:pPr>
            <w:smartTag w:uri="urn:schemas-microsoft-com:office:smarttags" w:element="place">
              <w:smartTag w:uri="urn:schemas-microsoft-com:office:smarttags" w:element="City">
                <w:r w:rsidRPr="0005615C">
                  <w:rPr>
                    <w:b w:val="0"/>
                    <w:color w:val="000000"/>
                    <w:sz w:val="20"/>
                    <w:szCs w:val="20"/>
                    <w:u w:val="single"/>
                  </w:rPr>
                  <w:t>Readings</w:t>
                </w:r>
              </w:smartTag>
            </w:smartTag>
            <w:r w:rsidRPr="0005615C">
              <w:rPr>
                <w:b w:val="0"/>
                <w:color w:val="000000"/>
                <w:sz w:val="20"/>
                <w:szCs w:val="20"/>
              </w:rPr>
              <w:t xml:space="preserve">: </w:t>
            </w:r>
          </w:p>
          <w:p w:rsidR="001456B0" w:rsidRPr="0005615C" w:rsidRDefault="001456B0" w:rsidP="0005615C">
            <w:pPr>
              <w:pStyle w:val="Heading1"/>
              <w:spacing w:before="0" w:after="0"/>
              <w:rPr>
                <w:b w:val="0"/>
                <w:sz w:val="20"/>
                <w:szCs w:val="20"/>
              </w:rPr>
            </w:pPr>
            <w:r w:rsidRPr="0005615C">
              <w:rPr>
                <w:b w:val="0"/>
                <w:sz w:val="20"/>
                <w:szCs w:val="20"/>
              </w:rPr>
              <w:t xml:space="preserve">Smith and Nagle, “Pricing the Differential,” </w:t>
            </w:r>
            <w:r w:rsidRPr="0005615C">
              <w:rPr>
                <w:b w:val="0"/>
                <w:i/>
                <w:sz w:val="20"/>
                <w:szCs w:val="20"/>
              </w:rPr>
              <w:t>MktMang</w:t>
            </w:r>
            <w:r w:rsidRPr="0005615C">
              <w:rPr>
                <w:b w:val="0"/>
                <w:sz w:val="20"/>
                <w:szCs w:val="20"/>
              </w:rPr>
              <w:t xml:space="preserve"> May 2005.</w:t>
            </w:r>
          </w:p>
          <w:p w:rsidR="001456B0" w:rsidRPr="0005615C" w:rsidRDefault="001456B0" w:rsidP="00F9555D">
            <w:pPr>
              <w:rPr>
                <w:rFonts w:ascii="Arial" w:hAnsi="Arial" w:cs="Arial"/>
                <w:sz w:val="20"/>
              </w:rPr>
            </w:pPr>
            <w:r w:rsidRPr="0005615C">
              <w:rPr>
                <w:rFonts w:ascii="Arial" w:hAnsi="Arial" w:cs="Arial"/>
                <w:sz w:val="20"/>
              </w:rPr>
              <w:t xml:space="preserve">Smith and Nagle, “A Question of Value,” </w:t>
            </w:r>
            <w:r w:rsidRPr="0005615C">
              <w:rPr>
                <w:rFonts w:ascii="Arial" w:hAnsi="Arial" w:cs="Arial"/>
                <w:i/>
                <w:sz w:val="20"/>
              </w:rPr>
              <w:t>MktMang</w:t>
            </w:r>
            <w:r w:rsidRPr="0005615C">
              <w:rPr>
                <w:rFonts w:ascii="Arial" w:hAnsi="Arial" w:cs="Arial"/>
                <w:sz w:val="20"/>
              </w:rPr>
              <w:t xml:space="preserve"> July 2005</w:t>
            </w:r>
          </w:p>
          <w:p w:rsidR="001456B0" w:rsidRPr="0005615C" w:rsidRDefault="001456B0" w:rsidP="00B7382B">
            <w:pPr>
              <w:pStyle w:val="TableText"/>
              <w:rPr>
                <w:sz w:val="20"/>
              </w:rPr>
            </w:pPr>
            <w:r w:rsidRPr="0005615C">
              <w:rPr>
                <w:sz w:val="20"/>
                <w:u w:val="single"/>
              </w:rPr>
              <w:t>Case</w:t>
            </w:r>
            <w:r w:rsidRPr="0005615C">
              <w:rPr>
                <w:sz w:val="20"/>
              </w:rPr>
              <w:t>:</w:t>
            </w:r>
            <w:r w:rsidRPr="0005615C">
              <w:rPr>
                <w:b/>
                <w:sz w:val="20"/>
              </w:rPr>
              <w:t xml:space="preserve"> </w:t>
            </w:r>
            <w:r w:rsidRPr="0005615C">
              <w:rPr>
                <w:i/>
                <w:sz w:val="20"/>
              </w:rPr>
              <w:t>Optical Distortion, Inc</w:t>
            </w:r>
            <w:r w:rsidRPr="0005615C">
              <w:rPr>
                <w:sz w:val="20"/>
              </w:rPr>
              <w:t xml:space="preserve"> (A)  HBS 575-072</w:t>
            </w:r>
          </w:p>
        </w:tc>
      </w:tr>
      <w:tr w:rsidR="001456B0" w:rsidRPr="0005615C" w:rsidTr="0005615C">
        <w:tc>
          <w:tcPr>
            <w:tcW w:w="555" w:type="dxa"/>
            <w:shd w:val="clear" w:color="auto" w:fill="auto"/>
          </w:tcPr>
          <w:p w:rsidR="001456B0" w:rsidRPr="0005615C" w:rsidRDefault="001456B0" w:rsidP="0005615C">
            <w:pPr>
              <w:autoSpaceDE w:val="0"/>
              <w:autoSpaceDN w:val="0"/>
              <w:adjustRightInd w:val="0"/>
              <w:outlineLvl w:val="0"/>
              <w:rPr>
                <w:rFonts w:ascii="Arial" w:hAnsi="Arial" w:cs="Arial"/>
                <w:bCs/>
                <w:color w:val="000000"/>
                <w:sz w:val="20"/>
              </w:rPr>
            </w:pPr>
            <w:r w:rsidRPr="0005615C">
              <w:rPr>
                <w:rFonts w:ascii="Arial" w:hAnsi="Arial" w:cs="Arial"/>
                <w:bCs/>
                <w:color w:val="000000"/>
                <w:sz w:val="20"/>
              </w:rPr>
              <w:t>5</w:t>
            </w:r>
          </w:p>
        </w:tc>
        <w:tc>
          <w:tcPr>
            <w:tcW w:w="893" w:type="dxa"/>
            <w:shd w:val="clear" w:color="auto" w:fill="auto"/>
          </w:tcPr>
          <w:p w:rsidR="001456B0" w:rsidRPr="0005615C" w:rsidRDefault="001456B0" w:rsidP="0005615C">
            <w:pPr>
              <w:pStyle w:val="Heading1"/>
              <w:spacing w:before="0" w:after="0"/>
              <w:rPr>
                <w:b w:val="0"/>
                <w:color w:val="000000"/>
                <w:sz w:val="20"/>
                <w:szCs w:val="20"/>
              </w:rPr>
            </w:pPr>
            <w:r w:rsidRPr="0005615C">
              <w:rPr>
                <w:b w:val="0"/>
                <w:color w:val="000000"/>
                <w:sz w:val="20"/>
                <w:szCs w:val="20"/>
              </w:rPr>
              <w:t>Fe</w:t>
            </w:r>
            <w:r w:rsidR="00197A84">
              <w:rPr>
                <w:b w:val="0"/>
                <w:color w:val="000000"/>
                <w:sz w:val="20"/>
                <w:szCs w:val="20"/>
              </w:rPr>
              <w:t>b 18</w:t>
            </w:r>
            <w:r w:rsidRPr="0005615C">
              <w:rPr>
                <w:b w:val="0"/>
                <w:color w:val="000000"/>
                <w:sz w:val="20"/>
                <w:szCs w:val="20"/>
              </w:rPr>
              <w:t xml:space="preserve"> </w:t>
            </w:r>
          </w:p>
        </w:tc>
        <w:tc>
          <w:tcPr>
            <w:tcW w:w="2449" w:type="dxa"/>
            <w:shd w:val="clear" w:color="auto" w:fill="auto"/>
          </w:tcPr>
          <w:p w:rsidR="001456B0" w:rsidRPr="0005615C" w:rsidRDefault="001456B0" w:rsidP="003959E7">
            <w:pPr>
              <w:rPr>
                <w:rFonts w:ascii="Arial" w:hAnsi="Arial" w:cs="Arial"/>
                <w:sz w:val="20"/>
              </w:rPr>
            </w:pPr>
            <w:r w:rsidRPr="0005615C">
              <w:rPr>
                <w:rFonts w:ascii="Arial" w:hAnsi="Arial" w:cs="Arial"/>
                <w:sz w:val="20"/>
              </w:rPr>
              <w:t>Value Pricing vs</w:t>
            </w:r>
            <w:r w:rsidR="00DC0B63" w:rsidRPr="0005615C">
              <w:rPr>
                <w:rFonts w:ascii="Arial" w:hAnsi="Arial" w:cs="Arial"/>
                <w:sz w:val="20"/>
              </w:rPr>
              <w:t>.</w:t>
            </w:r>
            <w:r w:rsidRPr="0005615C">
              <w:rPr>
                <w:rFonts w:ascii="Arial" w:hAnsi="Arial" w:cs="Arial"/>
                <w:sz w:val="20"/>
              </w:rPr>
              <w:t xml:space="preserve"> Cost Markup Pricing</w:t>
            </w:r>
          </w:p>
        </w:tc>
        <w:tc>
          <w:tcPr>
            <w:tcW w:w="6777" w:type="dxa"/>
            <w:shd w:val="clear" w:color="auto" w:fill="auto"/>
          </w:tcPr>
          <w:p w:rsidR="001456B0" w:rsidRPr="0005615C" w:rsidRDefault="001456B0" w:rsidP="0005615C">
            <w:pPr>
              <w:autoSpaceDE w:val="0"/>
              <w:autoSpaceDN w:val="0"/>
              <w:adjustRightInd w:val="0"/>
              <w:outlineLvl w:val="0"/>
              <w:rPr>
                <w:rFonts w:ascii="Arial" w:hAnsi="Arial" w:cs="Arial"/>
                <w:bCs/>
                <w:color w:val="000000"/>
                <w:sz w:val="20"/>
              </w:rPr>
            </w:pPr>
            <w:smartTag w:uri="urn:schemas-microsoft-com:office:smarttags" w:element="place">
              <w:smartTag w:uri="urn:schemas-microsoft-com:office:smarttags" w:element="City">
                <w:r w:rsidRPr="0005615C">
                  <w:rPr>
                    <w:rFonts w:ascii="Arial" w:hAnsi="Arial" w:cs="Arial"/>
                    <w:bCs/>
                    <w:color w:val="000000"/>
                    <w:sz w:val="20"/>
                    <w:u w:val="single"/>
                  </w:rPr>
                  <w:t>Readings</w:t>
                </w:r>
              </w:smartTag>
            </w:smartTag>
            <w:r w:rsidRPr="0005615C">
              <w:rPr>
                <w:rFonts w:ascii="Arial" w:hAnsi="Arial" w:cs="Arial"/>
                <w:bCs/>
                <w:color w:val="000000"/>
                <w:sz w:val="20"/>
              </w:rPr>
              <w:t>:</w:t>
            </w:r>
          </w:p>
          <w:p w:rsidR="001456B0" w:rsidRPr="0005615C" w:rsidRDefault="00407076" w:rsidP="0005615C">
            <w:pPr>
              <w:autoSpaceDE w:val="0"/>
              <w:autoSpaceDN w:val="0"/>
              <w:adjustRightInd w:val="0"/>
              <w:outlineLvl w:val="0"/>
              <w:rPr>
                <w:rFonts w:ascii="Arial" w:hAnsi="Arial" w:cs="Arial"/>
                <w:bCs/>
                <w:color w:val="000000"/>
                <w:sz w:val="20"/>
              </w:rPr>
            </w:pPr>
            <w:r w:rsidRPr="0005615C">
              <w:rPr>
                <w:rFonts w:ascii="Arial" w:hAnsi="Arial" w:cs="Arial"/>
                <w:bCs/>
                <w:color w:val="000000"/>
                <w:sz w:val="20"/>
              </w:rPr>
              <w:t xml:space="preserve">Kaplan, </w:t>
            </w:r>
            <w:r w:rsidRPr="0005615C">
              <w:rPr>
                <w:rFonts w:ascii="Arial" w:hAnsi="Arial" w:cs="Arial"/>
                <w:bCs/>
                <w:i/>
                <w:color w:val="000000"/>
                <w:sz w:val="20"/>
              </w:rPr>
              <w:t>Adv Mang Accounting</w:t>
            </w:r>
            <w:r w:rsidRPr="0005615C">
              <w:rPr>
                <w:rFonts w:ascii="Arial" w:hAnsi="Arial" w:cs="Arial"/>
                <w:bCs/>
                <w:color w:val="000000"/>
                <w:sz w:val="20"/>
              </w:rPr>
              <w:t>, Chapter 7.</w:t>
            </w:r>
          </w:p>
          <w:p w:rsidR="00E13981" w:rsidRPr="0005615C" w:rsidRDefault="00E13981" w:rsidP="0005615C">
            <w:pPr>
              <w:autoSpaceDE w:val="0"/>
              <w:autoSpaceDN w:val="0"/>
              <w:adjustRightInd w:val="0"/>
              <w:outlineLvl w:val="0"/>
              <w:rPr>
                <w:rFonts w:ascii="Arial" w:hAnsi="Arial" w:cs="Arial"/>
                <w:bCs/>
                <w:color w:val="000000"/>
                <w:sz w:val="20"/>
              </w:rPr>
            </w:pPr>
            <w:r w:rsidRPr="0005615C">
              <w:rPr>
                <w:rFonts w:ascii="Arial" w:hAnsi="Arial" w:cs="Arial"/>
                <w:sz w:val="20"/>
              </w:rPr>
              <w:t>Indounas (2006), “Making Effective Pricing Decisions,” Business Horizons</w:t>
            </w:r>
          </w:p>
          <w:p w:rsidR="001456B0" w:rsidRPr="0005615C" w:rsidRDefault="001456B0" w:rsidP="0005615C">
            <w:pPr>
              <w:autoSpaceDE w:val="0"/>
              <w:autoSpaceDN w:val="0"/>
              <w:adjustRightInd w:val="0"/>
              <w:outlineLvl w:val="0"/>
              <w:rPr>
                <w:rFonts w:ascii="Arial" w:hAnsi="Arial" w:cs="Arial"/>
                <w:bCs/>
                <w:color w:val="000000"/>
                <w:sz w:val="20"/>
              </w:rPr>
            </w:pPr>
            <w:r w:rsidRPr="0005615C">
              <w:rPr>
                <w:rFonts w:ascii="Arial" w:hAnsi="Arial" w:cs="Arial"/>
                <w:bCs/>
                <w:color w:val="000000"/>
                <w:sz w:val="20"/>
                <w:u w:val="single"/>
              </w:rPr>
              <w:t>Case</w:t>
            </w:r>
            <w:r w:rsidRPr="0005615C">
              <w:rPr>
                <w:rFonts w:ascii="Arial" w:hAnsi="Arial" w:cs="Arial"/>
                <w:bCs/>
                <w:color w:val="000000"/>
                <w:sz w:val="20"/>
              </w:rPr>
              <w:t xml:space="preserve">: </w:t>
            </w:r>
            <w:smartTag w:uri="urn:schemas-microsoft-com:office:smarttags" w:element="place">
              <w:smartTag w:uri="urn:schemas-microsoft-com:office:smarttags" w:element="City">
                <w:r w:rsidR="00407076" w:rsidRPr="0005615C">
                  <w:rPr>
                    <w:rFonts w:ascii="Arial" w:hAnsi="Arial" w:cs="Arial"/>
                    <w:bCs/>
                    <w:i/>
                    <w:color w:val="000000"/>
                    <w:sz w:val="20"/>
                  </w:rPr>
                  <w:t>Cumberland</w:t>
                </w:r>
              </w:smartTag>
            </w:smartTag>
            <w:r w:rsidR="00407076" w:rsidRPr="0005615C">
              <w:rPr>
                <w:rFonts w:ascii="Arial" w:hAnsi="Arial" w:cs="Arial"/>
                <w:bCs/>
                <w:i/>
                <w:color w:val="000000"/>
                <w:sz w:val="20"/>
              </w:rPr>
              <w:t xml:space="preserve"> Meta</w:t>
            </w:r>
            <w:r w:rsidR="003C3D90" w:rsidRPr="0005615C">
              <w:rPr>
                <w:rFonts w:ascii="Arial" w:hAnsi="Arial" w:cs="Arial"/>
                <w:bCs/>
                <w:i/>
                <w:color w:val="000000"/>
                <w:sz w:val="20"/>
              </w:rPr>
              <w:t xml:space="preserve">l Industries </w:t>
            </w:r>
            <w:r w:rsidR="003C3D90" w:rsidRPr="0005615C">
              <w:rPr>
                <w:rFonts w:ascii="Arial" w:hAnsi="Arial" w:cs="Arial"/>
                <w:bCs/>
                <w:color w:val="000000"/>
                <w:sz w:val="20"/>
              </w:rPr>
              <w:t>HBS</w:t>
            </w:r>
            <w:r w:rsidR="003C3D90" w:rsidRPr="0005615C">
              <w:rPr>
                <w:rFonts w:ascii="Arial" w:hAnsi="Arial" w:cs="Arial"/>
                <w:bCs/>
                <w:i/>
                <w:color w:val="000000"/>
                <w:sz w:val="20"/>
              </w:rPr>
              <w:t xml:space="preserve"> </w:t>
            </w:r>
            <w:r w:rsidR="003C3D90" w:rsidRPr="0005615C">
              <w:rPr>
                <w:rStyle w:val="apple-style-span"/>
                <w:rFonts w:ascii="Arial" w:hAnsi="Arial" w:cs="Arial"/>
                <w:color w:val="000000"/>
                <w:sz w:val="18"/>
                <w:szCs w:val="18"/>
              </w:rPr>
              <w:t>580104</w:t>
            </w:r>
          </w:p>
        </w:tc>
      </w:tr>
      <w:tr w:rsidR="001456B0" w:rsidRPr="0005615C" w:rsidTr="0005615C">
        <w:tc>
          <w:tcPr>
            <w:tcW w:w="555" w:type="dxa"/>
            <w:shd w:val="clear" w:color="auto" w:fill="auto"/>
          </w:tcPr>
          <w:p w:rsidR="001456B0" w:rsidRPr="0005615C" w:rsidRDefault="001456B0" w:rsidP="0005615C">
            <w:pPr>
              <w:autoSpaceDE w:val="0"/>
              <w:autoSpaceDN w:val="0"/>
              <w:adjustRightInd w:val="0"/>
              <w:outlineLvl w:val="0"/>
              <w:rPr>
                <w:rFonts w:ascii="Arial" w:hAnsi="Arial" w:cs="Arial"/>
                <w:bCs/>
                <w:color w:val="000000"/>
                <w:sz w:val="20"/>
              </w:rPr>
            </w:pPr>
            <w:r w:rsidRPr="0005615C">
              <w:rPr>
                <w:rFonts w:ascii="Arial" w:hAnsi="Arial" w:cs="Arial"/>
                <w:bCs/>
                <w:color w:val="000000"/>
                <w:sz w:val="20"/>
              </w:rPr>
              <w:t>6</w:t>
            </w:r>
          </w:p>
        </w:tc>
        <w:tc>
          <w:tcPr>
            <w:tcW w:w="893" w:type="dxa"/>
            <w:shd w:val="clear" w:color="auto" w:fill="auto"/>
          </w:tcPr>
          <w:p w:rsidR="001456B0" w:rsidRPr="0005615C" w:rsidRDefault="00197A84" w:rsidP="0005615C">
            <w:pPr>
              <w:pStyle w:val="Heading1"/>
              <w:spacing w:before="0" w:after="0"/>
              <w:rPr>
                <w:b w:val="0"/>
                <w:color w:val="000000"/>
                <w:sz w:val="20"/>
                <w:szCs w:val="20"/>
              </w:rPr>
            </w:pPr>
            <w:r>
              <w:rPr>
                <w:b w:val="0"/>
                <w:color w:val="000000"/>
                <w:sz w:val="20"/>
                <w:szCs w:val="20"/>
              </w:rPr>
              <w:t>Feb 25</w:t>
            </w:r>
          </w:p>
        </w:tc>
        <w:tc>
          <w:tcPr>
            <w:tcW w:w="2449" w:type="dxa"/>
            <w:shd w:val="clear" w:color="auto" w:fill="auto"/>
          </w:tcPr>
          <w:p w:rsidR="001456B0" w:rsidRPr="0005615C" w:rsidRDefault="001456B0" w:rsidP="003959E7">
            <w:pPr>
              <w:rPr>
                <w:rFonts w:ascii="Arial" w:hAnsi="Arial" w:cs="Arial"/>
                <w:sz w:val="20"/>
              </w:rPr>
            </w:pPr>
            <w:r w:rsidRPr="0005615C">
              <w:rPr>
                <w:rFonts w:ascii="Arial" w:hAnsi="Arial" w:cs="Arial"/>
                <w:sz w:val="20"/>
              </w:rPr>
              <w:t>Competing on Analytics</w:t>
            </w:r>
          </w:p>
        </w:tc>
        <w:tc>
          <w:tcPr>
            <w:tcW w:w="6777" w:type="dxa"/>
            <w:shd w:val="clear" w:color="auto" w:fill="auto"/>
          </w:tcPr>
          <w:p w:rsidR="001456B0" w:rsidRPr="0005615C" w:rsidRDefault="001456B0" w:rsidP="00C20DBD">
            <w:pPr>
              <w:rPr>
                <w:rFonts w:ascii="Arial" w:hAnsi="Arial" w:cs="Arial"/>
                <w:bCs/>
                <w:sz w:val="20"/>
              </w:rPr>
            </w:pPr>
            <w:smartTag w:uri="urn:schemas-microsoft-com:office:smarttags" w:element="place">
              <w:smartTag w:uri="urn:schemas-microsoft-com:office:smarttags" w:element="City">
                <w:r w:rsidRPr="0005615C">
                  <w:rPr>
                    <w:rFonts w:ascii="Arial" w:hAnsi="Arial" w:cs="Arial"/>
                    <w:bCs/>
                    <w:sz w:val="20"/>
                    <w:u w:val="single"/>
                  </w:rPr>
                  <w:t>Readings</w:t>
                </w:r>
              </w:smartTag>
            </w:smartTag>
            <w:r w:rsidRPr="0005615C">
              <w:rPr>
                <w:rFonts w:ascii="Arial" w:hAnsi="Arial" w:cs="Arial"/>
                <w:bCs/>
                <w:sz w:val="20"/>
              </w:rPr>
              <w:t xml:space="preserve">: </w:t>
            </w:r>
          </w:p>
          <w:p w:rsidR="001456B0" w:rsidRPr="0005615C" w:rsidRDefault="001456B0" w:rsidP="0005615C">
            <w:pPr>
              <w:ind w:left="36"/>
              <w:rPr>
                <w:rFonts w:ascii="Arial" w:hAnsi="Arial" w:cs="Arial"/>
                <w:sz w:val="20"/>
              </w:rPr>
            </w:pPr>
            <w:smartTag w:uri="urn:schemas-microsoft-com:office:smarttags" w:element="place">
              <w:smartTag w:uri="urn:schemas-microsoft-com:office:smarttags" w:element="City">
                <w:r w:rsidRPr="0005615C">
                  <w:rPr>
                    <w:rFonts w:ascii="Arial" w:hAnsi="Arial" w:cs="Arial"/>
                    <w:sz w:val="20"/>
                  </w:rPr>
                  <w:t>Davenport</w:t>
                </w:r>
              </w:smartTag>
            </w:smartTag>
            <w:r w:rsidRPr="0005615C">
              <w:rPr>
                <w:rFonts w:ascii="Arial" w:hAnsi="Arial" w:cs="Arial"/>
                <w:sz w:val="20"/>
              </w:rPr>
              <w:t xml:space="preserve">, Thomas (2006), “Competing on Analytics,” </w:t>
            </w:r>
            <w:r w:rsidRPr="0005615C">
              <w:rPr>
                <w:rFonts w:ascii="Arial" w:hAnsi="Arial" w:cs="Arial"/>
                <w:i/>
                <w:sz w:val="20"/>
              </w:rPr>
              <w:t>HBR</w:t>
            </w:r>
            <w:r w:rsidRPr="0005615C">
              <w:rPr>
                <w:rFonts w:ascii="Arial" w:hAnsi="Arial" w:cs="Arial"/>
                <w:sz w:val="20"/>
              </w:rPr>
              <w:t>, January.</w:t>
            </w:r>
          </w:p>
          <w:p w:rsidR="001456B0" w:rsidRPr="0005615C" w:rsidRDefault="001456B0" w:rsidP="0005615C">
            <w:pPr>
              <w:ind w:left="216" w:hanging="216"/>
              <w:rPr>
                <w:rFonts w:ascii="Arial" w:hAnsi="Arial" w:cs="Arial"/>
                <w:sz w:val="20"/>
                <w:lang w:eastAsia="he-IL"/>
              </w:rPr>
            </w:pPr>
            <w:r w:rsidRPr="0005615C">
              <w:rPr>
                <w:rFonts w:ascii="Arial" w:hAnsi="Arial" w:cs="Arial"/>
                <w:sz w:val="20"/>
                <w:u w:val="single"/>
                <w:lang w:eastAsia="he-IL"/>
              </w:rPr>
              <w:t>Case</w:t>
            </w:r>
            <w:r w:rsidRPr="0005615C">
              <w:rPr>
                <w:rFonts w:ascii="Arial" w:hAnsi="Arial" w:cs="Arial"/>
                <w:sz w:val="20"/>
                <w:lang w:eastAsia="he-IL"/>
              </w:rPr>
              <w:t xml:space="preserve">: </w:t>
            </w:r>
            <w:r w:rsidR="00C61E2D" w:rsidRPr="0005615C">
              <w:rPr>
                <w:rFonts w:ascii="Arial" w:hAnsi="Arial" w:cs="Arial"/>
                <w:i/>
                <w:sz w:val="20"/>
              </w:rPr>
              <w:t xml:space="preserve">Evaluating the Profitability of </w:t>
            </w:r>
            <w:r w:rsidR="00C61E2D" w:rsidRPr="0005615C">
              <w:rPr>
                <w:rFonts w:ascii="Arial" w:hAnsi="Arial" w:cs="Arial"/>
                <w:bCs/>
                <w:i/>
                <w:sz w:val="20"/>
              </w:rPr>
              <w:t>Ziploc</w:t>
            </w:r>
            <w:r w:rsidR="00C61E2D" w:rsidRPr="0005615C">
              <w:rPr>
                <w:rFonts w:ascii="Arial" w:hAnsi="Arial" w:cs="Arial"/>
                <w:i/>
                <w:sz w:val="20"/>
              </w:rPr>
              <w:t xml:space="preserve"> Coupon Face Values</w:t>
            </w:r>
            <w:r w:rsidR="003C3D90" w:rsidRPr="0005615C">
              <w:rPr>
                <w:rFonts w:ascii="Arial" w:hAnsi="Arial" w:cs="Arial"/>
                <w:sz w:val="20"/>
                <w:lang w:eastAsia="he-IL"/>
              </w:rPr>
              <w:t xml:space="preserve"> on Blackboard</w:t>
            </w:r>
            <w:r w:rsidR="00B7382B" w:rsidRPr="0005615C">
              <w:rPr>
                <w:rFonts w:ascii="Arial" w:hAnsi="Arial" w:cs="Arial"/>
                <w:sz w:val="20"/>
                <w:lang w:eastAsia="he-IL"/>
              </w:rPr>
              <w:t xml:space="preserve"> </w:t>
            </w:r>
            <w:smartTag w:uri="urn:schemas-microsoft-com:office:smarttags" w:element="place">
              <w:r w:rsidR="00B7382B" w:rsidRPr="0005615C">
                <w:rPr>
                  <w:rFonts w:ascii="Arial" w:hAnsi="Arial" w:cs="Arial"/>
                  <w:sz w:val="20"/>
                  <w:lang w:eastAsia="he-IL"/>
                </w:rPr>
                <w:t>Vista</w:t>
              </w:r>
            </w:smartTag>
          </w:p>
        </w:tc>
      </w:tr>
      <w:tr w:rsidR="001456B0" w:rsidRPr="0005615C" w:rsidTr="0005615C">
        <w:tc>
          <w:tcPr>
            <w:tcW w:w="555" w:type="dxa"/>
            <w:shd w:val="clear" w:color="auto" w:fill="auto"/>
          </w:tcPr>
          <w:p w:rsidR="001456B0" w:rsidRPr="0005615C" w:rsidRDefault="001456B0" w:rsidP="0005615C">
            <w:pPr>
              <w:autoSpaceDE w:val="0"/>
              <w:autoSpaceDN w:val="0"/>
              <w:adjustRightInd w:val="0"/>
              <w:outlineLvl w:val="0"/>
              <w:rPr>
                <w:rFonts w:ascii="Arial" w:hAnsi="Arial" w:cs="Arial"/>
                <w:bCs/>
                <w:color w:val="000000"/>
                <w:sz w:val="20"/>
              </w:rPr>
            </w:pPr>
            <w:r w:rsidRPr="0005615C">
              <w:rPr>
                <w:rFonts w:ascii="Arial" w:hAnsi="Arial" w:cs="Arial"/>
                <w:bCs/>
                <w:color w:val="000000"/>
                <w:sz w:val="20"/>
              </w:rPr>
              <w:t>7</w:t>
            </w:r>
          </w:p>
        </w:tc>
        <w:tc>
          <w:tcPr>
            <w:tcW w:w="893" w:type="dxa"/>
            <w:shd w:val="clear" w:color="auto" w:fill="auto"/>
          </w:tcPr>
          <w:p w:rsidR="001456B0" w:rsidRPr="0005615C" w:rsidRDefault="003C0510" w:rsidP="0005615C">
            <w:pPr>
              <w:pStyle w:val="Heading1"/>
              <w:spacing w:before="0" w:after="0"/>
              <w:rPr>
                <w:b w:val="0"/>
                <w:color w:val="000000"/>
                <w:sz w:val="20"/>
                <w:szCs w:val="20"/>
                <w:lang w:val="de-DE"/>
              </w:rPr>
            </w:pPr>
            <w:r w:rsidRPr="0005615C">
              <w:rPr>
                <w:b w:val="0"/>
                <w:color w:val="000000"/>
                <w:sz w:val="20"/>
                <w:szCs w:val="20"/>
                <w:lang w:val="de-DE"/>
              </w:rPr>
              <w:t xml:space="preserve">Mar </w:t>
            </w:r>
            <w:r w:rsidR="00197A84">
              <w:rPr>
                <w:b w:val="0"/>
                <w:color w:val="000000"/>
                <w:sz w:val="20"/>
                <w:szCs w:val="20"/>
                <w:lang w:val="de-DE"/>
              </w:rPr>
              <w:t>4</w:t>
            </w:r>
          </w:p>
        </w:tc>
        <w:tc>
          <w:tcPr>
            <w:tcW w:w="2449" w:type="dxa"/>
            <w:shd w:val="clear" w:color="auto" w:fill="auto"/>
          </w:tcPr>
          <w:p w:rsidR="001456B0" w:rsidRPr="0005615C" w:rsidRDefault="001456B0" w:rsidP="003959E7">
            <w:pPr>
              <w:rPr>
                <w:rFonts w:ascii="Arial" w:hAnsi="Arial" w:cs="Arial"/>
                <w:sz w:val="20"/>
              </w:rPr>
            </w:pPr>
            <w:r w:rsidRPr="0005615C">
              <w:rPr>
                <w:rFonts w:ascii="Arial" w:hAnsi="Arial" w:cs="Arial"/>
                <w:sz w:val="20"/>
              </w:rPr>
              <w:t>Price Responsiveness via Conjoint</w:t>
            </w:r>
          </w:p>
        </w:tc>
        <w:tc>
          <w:tcPr>
            <w:tcW w:w="6777" w:type="dxa"/>
            <w:shd w:val="clear" w:color="auto" w:fill="auto"/>
          </w:tcPr>
          <w:p w:rsidR="001456B0" w:rsidRPr="0005615C" w:rsidRDefault="001456B0" w:rsidP="0005615C">
            <w:pPr>
              <w:pStyle w:val="Heading1"/>
              <w:spacing w:before="0" w:after="0"/>
              <w:rPr>
                <w:b w:val="0"/>
                <w:color w:val="000000"/>
                <w:sz w:val="20"/>
                <w:szCs w:val="20"/>
              </w:rPr>
            </w:pPr>
            <w:smartTag w:uri="urn:schemas-microsoft-com:office:smarttags" w:element="place">
              <w:smartTag w:uri="urn:schemas-microsoft-com:office:smarttags" w:element="City">
                <w:r w:rsidRPr="0005615C">
                  <w:rPr>
                    <w:b w:val="0"/>
                    <w:color w:val="000000"/>
                    <w:sz w:val="20"/>
                    <w:szCs w:val="20"/>
                    <w:u w:val="single"/>
                  </w:rPr>
                  <w:t>Readings</w:t>
                </w:r>
              </w:smartTag>
            </w:smartTag>
            <w:r w:rsidRPr="0005615C">
              <w:rPr>
                <w:b w:val="0"/>
                <w:color w:val="000000"/>
                <w:sz w:val="20"/>
                <w:szCs w:val="20"/>
              </w:rPr>
              <w:t>:</w:t>
            </w:r>
          </w:p>
          <w:p w:rsidR="001456B0" w:rsidRPr="0005615C" w:rsidRDefault="003C3D90" w:rsidP="0005615C">
            <w:pPr>
              <w:pStyle w:val="NormalWeb"/>
              <w:spacing w:before="0" w:beforeAutospacing="0" w:after="0" w:afterAutospacing="0"/>
              <w:ind w:left="216" w:hanging="216"/>
              <w:rPr>
                <w:rFonts w:ascii="Arial" w:hAnsi="Arial" w:cs="Arial"/>
                <w:sz w:val="20"/>
                <w:szCs w:val="20"/>
              </w:rPr>
            </w:pPr>
            <w:r w:rsidRPr="0005615C">
              <w:rPr>
                <w:rFonts w:ascii="Arial" w:hAnsi="Arial" w:cs="Arial"/>
                <w:sz w:val="20"/>
                <w:szCs w:val="20"/>
              </w:rPr>
              <w:t xml:space="preserve">Green and Srinivasan, “Conjoint Analysis in Consumer Research,” </w:t>
            </w:r>
            <w:r w:rsidRPr="0005615C">
              <w:rPr>
                <w:rFonts w:ascii="Arial" w:hAnsi="Arial" w:cs="Arial"/>
                <w:i/>
                <w:sz w:val="20"/>
                <w:szCs w:val="20"/>
              </w:rPr>
              <w:t>JCR</w:t>
            </w:r>
            <w:r w:rsidRPr="0005615C">
              <w:rPr>
                <w:rFonts w:ascii="Arial" w:hAnsi="Arial" w:cs="Arial"/>
                <w:sz w:val="20"/>
                <w:szCs w:val="20"/>
              </w:rPr>
              <w:t xml:space="preserve"> 1978.</w:t>
            </w:r>
          </w:p>
          <w:p w:rsidR="003C3D90" w:rsidRPr="0005615C" w:rsidRDefault="001456B0" w:rsidP="0005615C">
            <w:pPr>
              <w:pStyle w:val="BodyText"/>
              <w:spacing w:line="240" w:lineRule="auto"/>
              <w:ind w:left="216" w:hanging="216"/>
              <w:rPr>
                <w:rFonts w:ascii="Arial" w:hAnsi="Arial" w:cs="Arial"/>
                <w:sz w:val="20"/>
              </w:rPr>
            </w:pPr>
            <w:r w:rsidRPr="0005615C">
              <w:rPr>
                <w:rFonts w:ascii="Arial" w:hAnsi="Arial" w:cs="Arial"/>
                <w:sz w:val="20"/>
                <w:u w:val="single"/>
              </w:rPr>
              <w:t>Case</w:t>
            </w:r>
            <w:r w:rsidRPr="0005615C">
              <w:rPr>
                <w:rFonts w:ascii="Arial" w:hAnsi="Arial" w:cs="Arial"/>
                <w:sz w:val="20"/>
              </w:rPr>
              <w:t>:</w:t>
            </w:r>
            <w:r w:rsidRPr="0005615C">
              <w:rPr>
                <w:rFonts w:ascii="Arial" w:hAnsi="Arial" w:cs="Arial"/>
                <w:i/>
                <w:sz w:val="20"/>
              </w:rPr>
              <w:t xml:space="preserve"> </w:t>
            </w:r>
            <w:r w:rsidR="003C3D90" w:rsidRPr="0005615C">
              <w:rPr>
                <w:rFonts w:ascii="Arial" w:hAnsi="Arial" w:cs="Arial"/>
                <w:i/>
                <w:sz w:val="20"/>
              </w:rPr>
              <w:t xml:space="preserve">HOBBICO </w:t>
            </w:r>
            <w:r w:rsidR="003C3D90" w:rsidRPr="0005615C">
              <w:rPr>
                <w:rFonts w:ascii="Arial" w:hAnsi="Arial" w:cs="Arial"/>
                <w:sz w:val="20"/>
              </w:rPr>
              <w:t>on Blackboard</w:t>
            </w:r>
            <w:r w:rsidR="00B7382B" w:rsidRPr="0005615C">
              <w:rPr>
                <w:rFonts w:ascii="Arial" w:hAnsi="Arial" w:cs="Arial"/>
                <w:sz w:val="20"/>
              </w:rPr>
              <w:t xml:space="preserve"> </w:t>
            </w:r>
            <w:smartTag w:uri="urn:schemas-microsoft-com:office:smarttags" w:element="place">
              <w:r w:rsidR="00B7382B" w:rsidRPr="0005615C">
                <w:rPr>
                  <w:rFonts w:ascii="Arial" w:hAnsi="Arial" w:cs="Arial"/>
                  <w:sz w:val="20"/>
                </w:rPr>
                <w:t>Vista</w:t>
              </w:r>
            </w:smartTag>
          </w:p>
        </w:tc>
      </w:tr>
      <w:tr w:rsidR="00197A84" w:rsidRPr="0005615C" w:rsidTr="0005615C">
        <w:tc>
          <w:tcPr>
            <w:tcW w:w="555" w:type="dxa"/>
            <w:shd w:val="clear" w:color="auto" w:fill="auto"/>
          </w:tcPr>
          <w:p w:rsidR="00197A84" w:rsidRPr="0005615C" w:rsidRDefault="00197A84" w:rsidP="00347AC9">
            <w:pPr>
              <w:autoSpaceDE w:val="0"/>
              <w:autoSpaceDN w:val="0"/>
              <w:adjustRightInd w:val="0"/>
              <w:outlineLvl w:val="0"/>
              <w:rPr>
                <w:rFonts w:ascii="Arial" w:hAnsi="Arial" w:cs="Arial"/>
                <w:bCs/>
                <w:color w:val="000000"/>
                <w:sz w:val="20"/>
              </w:rPr>
            </w:pPr>
          </w:p>
        </w:tc>
        <w:tc>
          <w:tcPr>
            <w:tcW w:w="893" w:type="dxa"/>
            <w:shd w:val="clear" w:color="auto" w:fill="auto"/>
          </w:tcPr>
          <w:p w:rsidR="00197A84" w:rsidRPr="0005615C" w:rsidRDefault="00197A84" w:rsidP="00347AC9">
            <w:pPr>
              <w:pStyle w:val="Heading1"/>
              <w:spacing w:before="0" w:after="0"/>
              <w:rPr>
                <w:i/>
                <w:color w:val="000000"/>
                <w:sz w:val="20"/>
                <w:szCs w:val="20"/>
                <w:lang w:val="de-DE"/>
              </w:rPr>
            </w:pPr>
            <w:r w:rsidRPr="0005615C">
              <w:rPr>
                <w:i/>
                <w:color w:val="000000"/>
                <w:sz w:val="20"/>
                <w:szCs w:val="20"/>
                <w:lang w:val="de-DE"/>
              </w:rPr>
              <w:t>Mar 1</w:t>
            </w:r>
            <w:r>
              <w:rPr>
                <w:i/>
                <w:color w:val="000000"/>
                <w:sz w:val="20"/>
                <w:szCs w:val="20"/>
                <w:lang w:val="de-DE"/>
              </w:rPr>
              <w:t>1</w:t>
            </w:r>
          </w:p>
        </w:tc>
        <w:tc>
          <w:tcPr>
            <w:tcW w:w="2449" w:type="dxa"/>
            <w:shd w:val="clear" w:color="auto" w:fill="auto"/>
          </w:tcPr>
          <w:p w:rsidR="00197A84" w:rsidRPr="0005615C" w:rsidRDefault="00197A84" w:rsidP="00347AC9">
            <w:pPr>
              <w:tabs>
                <w:tab w:val="left" w:pos="3240"/>
              </w:tabs>
              <w:jc w:val="center"/>
              <w:rPr>
                <w:rFonts w:ascii="Arial" w:hAnsi="Arial" w:cs="Arial"/>
                <w:b/>
                <w:i/>
                <w:sz w:val="20"/>
              </w:rPr>
            </w:pPr>
            <w:r w:rsidRPr="0005615C">
              <w:rPr>
                <w:rFonts w:ascii="Arial" w:hAnsi="Arial" w:cs="Arial"/>
                <w:b/>
                <w:i/>
                <w:sz w:val="20"/>
              </w:rPr>
              <w:t>Spring Break</w:t>
            </w:r>
          </w:p>
        </w:tc>
        <w:tc>
          <w:tcPr>
            <w:tcW w:w="6777" w:type="dxa"/>
            <w:shd w:val="clear" w:color="auto" w:fill="auto"/>
          </w:tcPr>
          <w:p w:rsidR="00197A84" w:rsidRPr="0005615C" w:rsidRDefault="00197A84" w:rsidP="00347AC9">
            <w:pPr>
              <w:jc w:val="center"/>
              <w:rPr>
                <w:rFonts w:ascii="Arial" w:hAnsi="Arial" w:cs="Arial"/>
                <w:b/>
                <w:i/>
                <w:snapToGrid w:val="0"/>
                <w:sz w:val="20"/>
              </w:rPr>
            </w:pPr>
            <w:r w:rsidRPr="0005615C">
              <w:rPr>
                <w:rFonts w:ascii="Arial" w:hAnsi="Arial" w:cs="Arial"/>
                <w:b/>
                <w:i/>
                <w:snapToGrid w:val="0"/>
                <w:sz w:val="20"/>
              </w:rPr>
              <w:t>No Class</w:t>
            </w:r>
          </w:p>
        </w:tc>
      </w:tr>
      <w:tr w:rsidR="003C3D90" w:rsidRPr="0005615C" w:rsidTr="0005615C">
        <w:tc>
          <w:tcPr>
            <w:tcW w:w="555" w:type="dxa"/>
            <w:shd w:val="clear" w:color="auto" w:fill="auto"/>
          </w:tcPr>
          <w:p w:rsidR="003C3D90" w:rsidRPr="0005615C" w:rsidRDefault="003C3D90" w:rsidP="0005615C">
            <w:pPr>
              <w:autoSpaceDE w:val="0"/>
              <w:autoSpaceDN w:val="0"/>
              <w:adjustRightInd w:val="0"/>
              <w:outlineLvl w:val="0"/>
              <w:rPr>
                <w:rFonts w:ascii="Arial" w:hAnsi="Arial" w:cs="Arial"/>
                <w:bCs/>
                <w:color w:val="000000"/>
                <w:sz w:val="20"/>
              </w:rPr>
            </w:pPr>
            <w:r w:rsidRPr="0005615C">
              <w:rPr>
                <w:rFonts w:ascii="Arial" w:hAnsi="Arial" w:cs="Arial"/>
                <w:bCs/>
                <w:color w:val="000000"/>
                <w:sz w:val="20"/>
              </w:rPr>
              <w:t>8</w:t>
            </w:r>
          </w:p>
        </w:tc>
        <w:tc>
          <w:tcPr>
            <w:tcW w:w="893" w:type="dxa"/>
            <w:shd w:val="clear" w:color="auto" w:fill="auto"/>
          </w:tcPr>
          <w:p w:rsidR="003C3D90" w:rsidRPr="0005615C" w:rsidRDefault="0015072F" w:rsidP="0005615C">
            <w:pPr>
              <w:pStyle w:val="Heading1"/>
              <w:spacing w:before="0" w:after="0"/>
              <w:rPr>
                <w:b w:val="0"/>
                <w:color w:val="000000"/>
                <w:sz w:val="20"/>
                <w:szCs w:val="20"/>
                <w:lang w:val="de-DE"/>
              </w:rPr>
            </w:pPr>
            <w:r>
              <w:rPr>
                <w:b w:val="0"/>
                <w:color w:val="000000"/>
                <w:sz w:val="20"/>
                <w:szCs w:val="20"/>
                <w:lang w:val="de-DE"/>
              </w:rPr>
              <w:t>Mar 18</w:t>
            </w:r>
          </w:p>
        </w:tc>
        <w:tc>
          <w:tcPr>
            <w:tcW w:w="2449" w:type="dxa"/>
            <w:shd w:val="clear" w:color="auto" w:fill="auto"/>
          </w:tcPr>
          <w:p w:rsidR="003C3D90" w:rsidRPr="0005615C" w:rsidRDefault="003C3D90" w:rsidP="003959E7">
            <w:pPr>
              <w:rPr>
                <w:rFonts w:ascii="Arial" w:hAnsi="Arial" w:cs="Arial"/>
                <w:sz w:val="20"/>
              </w:rPr>
            </w:pPr>
            <w:r w:rsidRPr="0005615C">
              <w:rPr>
                <w:rFonts w:ascii="Arial" w:hAnsi="Arial" w:cs="Arial"/>
                <w:sz w:val="20"/>
              </w:rPr>
              <w:t xml:space="preserve">Did </w:t>
            </w:r>
            <w:r w:rsidR="00E453D5" w:rsidRPr="0005615C">
              <w:rPr>
                <w:rFonts w:ascii="Arial" w:hAnsi="Arial" w:cs="Arial"/>
                <w:sz w:val="20"/>
              </w:rPr>
              <w:t xml:space="preserve">a </w:t>
            </w:r>
            <w:r w:rsidRPr="0005615C">
              <w:rPr>
                <w:rFonts w:ascii="Arial" w:hAnsi="Arial" w:cs="Arial"/>
                <w:sz w:val="20"/>
              </w:rPr>
              <w:t>past price promotion boost sales?</w:t>
            </w:r>
          </w:p>
        </w:tc>
        <w:tc>
          <w:tcPr>
            <w:tcW w:w="6777" w:type="dxa"/>
            <w:shd w:val="clear" w:color="auto" w:fill="auto"/>
          </w:tcPr>
          <w:p w:rsidR="003C3D90" w:rsidRPr="0005615C" w:rsidRDefault="003C3D90" w:rsidP="0005615C">
            <w:pPr>
              <w:autoSpaceDE w:val="0"/>
              <w:autoSpaceDN w:val="0"/>
              <w:adjustRightInd w:val="0"/>
              <w:outlineLvl w:val="0"/>
              <w:rPr>
                <w:rFonts w:ascii="Arial" w:hAnsi="Arial" w:cs="Arial"/>
                <w:bCs/>
                <w:color w:val="000000"/>
                <w:sz w:val="20"/>
              </w:rPr>
            </w:pPr>
            <w:smartTag w:uri="urn:schemas-microsoft-com:office:smarttags" w:element="place">
              <w:smartTag w:uri="urn:schemas-microsoft-com:office:smarttags" w:element="City">
                <w:r w:rsidRPr="0005615C">
                  <w:rPr>
                    <w:rFonts w:ascii="Arial" w:hAnsi="Arial" w:cs="Arial"/>
                    <w:bCs/>
                    <w:color w:val="000000"/>
                    <w:sz w:val="20"/>
                    <w:u w:val="single"/>
                  </w:rPr>
                  <w:t>Readings</w:t>
                </w:r>
              </w:smartTag>
            </w:smartTag>
            <w:r w:rsidRPr="0005615C">
              <w:rPr>
                <w:rFonts w:ascii="Arial" w:hAnsi="Arial" w:cs="Arial"/>
                <w:bCs/>
                <w:color w:val="000000"/>
                <w:sz w:val="20"/>
              </w:rPr>
              <w:t>:</w:t>
            </w:r>
          </w:p>
          <w:p w:rsidR="003C3D90" w:rsidRPr="0005615C" w:rsidRDefault="003C3D90" w:rsidP="0005615C">
            <w:pPr>
              <w:autoSpaceDE w:val="0"/>
              <w:autoSpaceDN w:val="0"/>
              <w:adjustRightInd w:val="0"/>
              <w:outlineLvl w:val="0"/>
              <w:rPr>
                <w:rFonts w:ascii="Arial" w:hAnsi="Arial" w:cs="Arial"/>
                <w:bCs/>
                <w:color w:val="000000"/>
                <w:sz w:val="20"/>
              </w:rPr>
            </w:pPr>
            <w:r w:rsidRPr="0005615C">
              <w:rPr>
                <w:rFonts w:ascii="Arial" w:hAnsi="Arial" w:cs="Arial"/>
                <w:sz w:val="20"/>
              </w:rPr>
              <w:t xml:space="preserve">Abraham and Lodish, “PROMOTER,” </w:t>
            </w:r>
            <w:r w:rsidRPr="0005615C">
              <w:rPr>
                <w:rFonts w:ascii="Arial" w:hAnsi="Arial" w:cs="Arial"/>
                <w:i/>
                <w:sz w:val="20"/>
              </w:rPr>
              <w:t xml:space="preserve">MktSci </w:t>
            </w:r>
            <w:r w:rsidRPr="0005615C">
              <w:rPr>
                <w:rFonts w:ascii="Arial" w:hAnsi="Arial" w:cs="Arial"/>
                <w:sz w:val="20"/>
              </w:rPr>
              <w:t>Spring 1987</w:t>
            </w:r>
          </w:p>
          <w:p w:rsidR="003C3D90" w:rsidRPr="0005615C" w:rsidRDefault="003C3D90" w:rsidP="0005615C">
            <w:pPr>
              <w:autoSpaceDE w:val="0"/>
              <w:autoSpaceDN w:val="0"/>
              <w:adjustRightInd w:val="0"/>
              <w:outlineLvl w:val="0"/>
              <w:rPr>
                <w:rFonts w:ascii="Arial" w:hAnsi="Arial" w:cs="Arial"/>
                <w:color w:val="000000"/>
                <w:sz w:val="20"/>
              </w:rPr>
            </w:pPr>
            <w:r w:rsidRPr="0005615C">
              <w:rPr>
                <w:rFonts w:ascii="Arial" w:hAnsi="Arial" w:cs="Arial"/>
                <w:bCs/>
                <w:color w:val="000000"/>
                <w:sz w:val="20"/>
                <w:u w:val="single"/>
              </w:rPr>
              <w:t>Case</w:t>
            </w:r>
            <w:r w:rsidRPr="0005615C">
              <w:rPr>
                <w:rFonts w:ascii="Arial" w:hAnsi="Arial" w:cs="Arial"/>
                <w:bCs/>
                <w:color w:val="000000"/>
                <w:sz w:val="20"/>
              </w:rPr>
              <w:t xml:space="preserve">: </w:t>
            </w:r>
            <w:r w:rsidRPr="0005615C">
              <w:rPr>
                <w:rFonts w:ascii="Arial" w:hAnsi="Arial" w:cs="Arial"/>
                <w:i/>
                <w:sz w:val="20"/>
              </w:rPr>
              <w:t>Hartmann Luggage</w:t>
            </w:r>
            <w:r w:rsidRPr="0005615C">
              <w:rPr>
                <w:rFonts w:ascii="Arial" w:hAnsi="Arial" w:cs="Arial"/>
                <w:sz w:val="20"/>
              </w:rPr>
              <w:t xml:space="preserve"> HBS </w:t>
            </w:r>
            <w:r w:rsidRPr="0005615C">
              <w:rPr>
                <w:rStyle w:val="apple-style-span"/>
                <w:rFonts w:ascii="Arial" w:hAnsi="Arial" w:cs="Arial"/>
                <w:color w:val="000000"/>
                <w:sz w:val="20"/>
              </w:rPr>
              <w:t>581-068</w:t>
            </w:r>
          </w:p>
        </w:tc>
      </w:tr>
      <w:tr w:rsidR="00197A84" w:rsidRPr="0005615C" w:rsidTr="0005615C">
        <w:tc>
          <w:tcPr>
            <w:tcW w:w="555" w:type="dxa"/>
            <w:shd w:val="clear" w:color="auto" w:fill="auto"/>
          </w:tcPr>
          <w:p w:rsidR="00197A84" w:rsidRPr="0005615C" w:rsidRDefault="00197A84" w:rsidP="0005615C">
            <w:pPr>
              <w:autoSpaceDE w:val="0"/>
              <w:autoSpaceDN w:val="0"/>
              <w:adjustRightInd w:val="0"/>
              <w:outlineLvl w:val="0"/>
              <w:rPr>
                <w:rFonts w:ascii="Arial" w:hAnsi="Arial" w:cs="Arial"/>
                <w:bCs/>
                <w:color w:val="000000"/>
                <w:sz w:val="20"/>
              </w:rPr>
            </w:pPr>
            <w:r w:rsidRPr="0005615C">
              <w:rPr>
                <w:rFonts w:ascii="Arial" w:hAnsi="Arial" w:cs="Arial"/>
                <w:bCs/>
                <w:color w:val="000000"/>
                <w:sz w:val="20"/>
              </w:rPr>
              <w:t>9</w:t>
            </w:r>
          </w:p>
        </w:tc>
        <w:tc>
          <w:tcPr>
            <w:tcW w:w="893" w:type="dxa"/>
            <w:shd w:val="clear" w:color="auto" w:fill="auto"/>
          </w:tcPr>
          <w:p w:rsidR="00197A84" w:rsidRPr="0005615C" w:rsidRDefault="00197A84" w:rsidP="00347AC9">
            <w:pPr>
              <w:pStyle w:val="Heading1"/>
              <w:spacing w:before="0" w:after="0"/>
              <w:rPr>
                <w:b w:val="0"/>
                <w:color w:val="000000"/>
                <w:sz w:val="20"/>
                <w:szCs w:val="20"/>
                <w:lang w:val="de-DE"/>
              </w:rPr>
            </w:pPr>
            <w:r w:rsidRPr="0005615C">
              <w:rPr>
                <w:b w:val="0"/>
                <w:color w:val="000000"/>
                <w:sz w:val="20"/>
                <w:szCs w:val="20"/>
                <w:lang w:val="de-DE"/>
              </w:rPr>
              <w:t xml:space="preserve">Mar </w:t>
            </w:r>
            <w:r>
              <w:rPr>
                <w:b w:val="0"/>
                <w:color w:val="000000"/>
                <w:sz w:val="20"/>
                <w:szCs w:val="20"/>
                <w:lang w:val="de-DE"/>
              </w:rPr>
              <w:t>25</w:t>
            </w:r>
          </w:p>
        </w:tc>
        <w:tc>
          <w:tcPr>
            <w:tcW w:w="2449" w:type="dxa"/>
            <w:shd w:val="clear" w:color="auto" w:fill="auto"/>
          </w:tcPr>
          <w:p w:rsidR="00197A84" w:rsidRPr="0005615C" w:rsidRDefault="00197A84" w:rsidP="003959E7">
            <w:pPr>
              <w:rPr>
                <w:rFonts w:ascii="Arial" w:hAnsi="Arial" w:cs="Arial"/>
                <w:sz w:val="20"/>
              </w:rPr>
            </w:pPr>
            <w:r w:rsidRPr="0005615C">
              <w:rPr>
                <w:rFonts w:ascii="Arial" w:hAnsi="Arial" w:cs="Arial"/>
                <w:sz w:val="20"/>
              </w:rPr>
              <w:t>Transaction Data and Pricing</w:t>
            </w:r>
          </w:p>
        </w:tc>
        <w:tc>
          <w:tcPr>
            <w:tcW w:w="6777" w:type="dxa"/>
            <w:shd w:val="clear" w:color="auto" w:fill="auto"/>
          </w:tcPr>
          <w:p w:rsidR="00197A84" w:rsidRPr="0005615C" w:rsidRDefault="00197A84" w:rsidP="0005615C">
            <w:pPr>
              <w:autoSpaceDE w:val="0"/>
              <w:autoSpaceDN w:val="0"/>
              <w:adjustRightInd w:val="0"/>
              <w:outlineLvl w:val="0"/>
              <w:rPr>
                <w:rFonts w:ascii="Arial" w:hAnsi="Arial" w:cs="Arial"/>
                <w:bCs/>
                <w:color w:val="000000"/>
                <w:sz w:val="20"/>
              </w:rPr>
            </w:pPr>
            <w:smartTag w:uri="urn:schemas-microsoft-com:office:smarttags" w:element="place">
              <w:smartTag w:uri="urn:schemas-microsoft-com:office:smarttags" w:element="City">
                <w:r w:rsidRPr="0005615C">
                  <w:rPr>
                    <w:rFonts w:ascii="Arial" w:hAnsi="Arial" w:cs="Arial"/>
                    <w:bCs/>
                    <w:color w:val="000000"/>
                    <w:sz w:val="20"/>
                    <w:u w:val="single"/>
                  </w:rPr>
                  <w:t>Readings</w:t>
                </w:r>
              </w:smartTag>
            </w:smartTag>
            <w:r w:rsidRPr="0005615C">
              <w:rPr>
                <w:rFonts w:ascii="Arial" w:hAnsi="Arial" w:cs="Arial"/>
                <w:bCs/>
                <w:color w:val="000000"/>
                <w:sz w:val="20"/>
              </w:rPr>
              <w:t>:</w:t>
            </w:r>
          </w:p>
          <w:p w:rsidR="00197A84" w:rsidRPr="0005615C" w:rsidRDefault="00197A84" w:rsidP="0005615C">
            <w:pPr>
              <w:autoSpaceDE w:val="0"/>
              <w:autoSpaceDN w:val="0"/>
              <w:adjustRightInd w:val="0"/>
              <w:rPr>
                <w:rFonts w:ascii="Arial" w:hAnsi="Arial" w:cs="Arial"/>
                <w:sz w:val="20"/>
              </w:rPr>
            </w:pPr>
            <w:r w:rsidRPr="0005615C">
              <w:rPr>
                <w:rFonts w:ascii="Arial" w:hAnsi="Arial" w:cs="Arial"/>
                <w:sz w:val="20"/>
              </w:rPr>
              <w:t>McFadden, “Economic Choices” Nobel Prize lecture (sections I-III), 2001.</w:t>
            </w:r>
          </w:p>
          <w:p w:rsidR="00197A84" w:rsidRPr="0005615C" w:rsidRDefault="00197A84" w:rsidP="0005615C">
            <w:pPr>
              <w:autoSpaceDE w:val="0"/>
              <w:autoSpaceDN w:val="0"/>
              <w:adjustRightInd w:val="0"/>
              <w:rPr>
                <w:rFonts w:ascii="Arial" w:hAnsi="Arial" w:cs="Arial"/>
                <w:bCs/>
                <w:color w:val="000000"/>
                <w:sz w:val="20"/>
              </w:rPr>
            </w:pPr>
            <w:r w:rsidRPr="0005615C">
              <w:rPr>
                <w:rFonts w:ascii="Arial" w:hAnsi="Arial" w:cs="Arial"/>
                <w:bCs/>
                <w:color w:val="000000"/>
                <w:sz w:val="20"/>
                <w:u w:val="single"/>
              </w:rPr>
              <w:t>Case</w:t>
            </w:r>
            <w:r w:rsidRPr="0005615C">
              <w:rPr>
                <w:rFonts w:ascii="Arial" w:hAnsi="Arial" w:cs="Arial"/>
                <w:bCs/>
                <w:color w:val="000000"/>
                <w:sz w:val="20"/>
              </w:rPr>
              <w:t xml:space="preserve">: </w:t>
            </w:r>
            <w:r w:rsidRPr="0005615C">
              <w:rPr>
                <w:rStyle w:val="cm520longlowersubhead"/>
                <w:rFonts w:ascii="Arial" w:hAnsi="Arial" w:cs="Arial"/>
                <w:bCs/>
                <w:i/>
                <w:sz w:val="20"/>
              </w:rPr>
              <w:t>Dominick's Coffee Category Management</w:t>
            </w:r>
            <w:r w:rsidRPr="0005615C">
              <w:rPr>
                <w:rFonts w:ascii="Arial" w:hAnsi="Arial" w:cs="Arial"/>
                <w:bCs/>
                <w:i/>
                <w:color w:val="000000"/>
                <w:sz w:val="20"/>
              </w:rPr>
              <w:t xml:space="preserve"> </w:t>
            </w:r>
            <w:r w:rsidRPr="0005615C">
              <w:rPr>
                <w:rFonts w:ascii="Arial" w:hAnsi="Arial" w:cs="Arial"/>
                <w:bCs/>
                <w:color w:val="000000"/>
                <w:sz w:val="20"/>
              </w:rPr>
              <w:t xml:space="preserve">on Blackboard </w:t>
            </w:r>
            <w:smartTag w:uri="urn:schemas-microsoft-com:office:smarttags" w:element="place">
              <w:r w:rsidRPr="0005615C">
                <w:rPr>
                  <w:rFonts w:ascii="Arial" w:hAnsi="Arial" w:cs="Arial"/>
                  <w:bCs/>
                  <w:color w:val="000000"/>
                  <w:sz w:val="20"/>
                </w:rPr>
                <w:t>Vista</w:t>
              </w:r>
            </w:smartTag>
          </w:p>
        </w:tc>
      </w:tr>
      <w:tr w:rsidR="00197A84" w:rsidRPr="0005615C" w:rsidTr="0005615C">
        <w:tc>
          <w:tcPr>
            <w:tcW w:w="555" w:type="dxa"/>
            <w:shd w:val="clear" w:color="auto" w:fill="auto"/>
          </w:tcPr>
          <w:p w:rsidR="00197A84" w:rsidRPr="0005615C" w:rsidRDefault="00197A84" w:rsidP="0005615C">
            <w:pPr>
              <w:autoSpaceDE w:val="0"/>
              <w:autoSpaceDN w:val="0"/>
              <w:adjustRightInd w:val="0"/>
              <w:outlineLvl w:val="0"/>
              <w:rPr>
                <w:rFonts w:ascii="Arial" w:hAnsi="Arial" w:cs="Arial"/>
                <w:bCs/>
                <w:color w:val="000000"/>
                <w:sz w:val="20"/>
              </w:rPr>
            </w:pPr>
            <w:r w:rsidRPr="0005615C">
              <w:rPr>
                <w:rFonts w:ascii="Arial" w:hAnsi="Arial" w:cs="Arial"/>
                <w:bCs/>
                <w:color w:val="000000"/>
                <w:sz w:val="20"/>
              </w:rPr>
              <w:t>10</w:t>
            </w:r>
          </w:p>
        </w:tc>
        <w:tc>
          <w:tcPr>
            <w:tcW w:w="893" w:type="dxa"/>
            <w:shd w:val="clear" w:color="auto" w:fill="auto"/>
          </w:tcPr>
          <w:p w:rsidR="00197A84" w:rsidRPr="0005615C" w:rsidRDefault="00197A84" w:rsidP="00347AC9">
            <w:pPr>
              <w:pStyle w:val="Heading1"/>
              <w:spacing w:before="0" w:after="0"/>
              <w:rPr>
                <w:b w:val="0"/>
                <w:color w:val="000000"/>
                <w:sz w:val="20"/>
                <w:szCs w:val="20"/>
                <w:lang w:val="de-DE"/>
              </w:rPr>
            </w:pPr>
            <w:r>
              <w:rPr>
                <w:b w:val="0"/>
                <w:color w:val="000000"/>
                <w:sz w:val="20"/>
                <w:szCs w:val="20"/>
                <w:lang w:val="de-DE"/>
              </w:rPr>
              <w:t>Apr 1</w:t>
            </w:r>
            <w:r w:rsidRPr="0005615C">
              <w:rPr>
                <w:b w:val="0"/>
                <w:color w:val="000000"/>
                <w:sz w:val="20"/>
                <w:szCs w:val="20"/>
                <w:lang w:val="de-DE"/>
              </w:rPr>
              <w:t xml:space="preserve"> </w:t>
            </w:r>
          </w:p>
        </w:tc>
        <w:tc>
          <w:tcPr>
            <w:tcW w:w="2449" w:type="dxa"/>
            <w:shd w:val="clear" w:color="auto" w:fill="auto"/>
          </w:tcPr>
          <w:p w:rsidR="00197A84" w:rsidRPr="0005615C" w:rsidRDefault="00197A84" w:rsidP="003959E7">
            <w:pPr>
              <w:rPr>
                <w:rFonts w:ascii="Arial" w:hAnsi="Arial" w:cs="Arial"/>
                <w:sz w:val="20"/>
              </w:rPr>
            </w:pPr>
            <w:r w:rsidRPr="0005615C">
              <w:rPr>
                <w:rFonts w:ascii="Arial" w:hAnsi="Arial" w:cs="Arial"/>
                <w:sz w:val="20"/>
              </w:rPr>
              <w:t>Bundle Pricing</w:t>
            </w:r>
          </w:p>
        </w:tc>
        <w:tc>
          <w:tcPr>
            <w:tcW w:w="6777" w:type="dxa"/>
            <w:shd w:val="clear" w:color="auto" w:fill="auto"/>
          </w:tcPr>
          <w:p w:rsidR="00197A84" w:rsidRPr="0005615C" w:rsidRDefault="00197A84" w:rsidP="00D31B01">
            <w:pPr>
              <w:rPr>
                <w:rFonts w:ascii="Arial" w:hAnsi="Arial" w:cs="Arial"/>
                <w:snapToGrid w:val="0"/>
                <w:sz w:val="20"/>
              </w:rPr>
            </w:pPr>
            <w:smartTag w:uri="urn:schemas-microsoft-com:office:smarttags" w:element="place">
              <w:smartTag w:uri="urn:schemas-microsoft-com:office:smarttags" w:element="City">
                <w:r w:rsidRPr="0005615C">
                  <w:rPr>
                    <w:rFonts w:ascii="Arial" w:hAnsi="Arial" w:cs="Arial"/>
                    <w:snapToGrid w:val="0"/>
                    <w:sz w:val="20"/>
                    <w:u w:val="single"/>
                  </w:rPr>
                  <w:t>Readings</w:t>
                </w:r>
              </w:smartTag>
            </w:smartTag>
            <w:r w:rsidRPr="0005615C">
              <w:rPr>
                <w:rFonts w:ascii="Arial" w:hAnsi="Arial" w:cs="Arial"/>
                <w:snapToGrid w:val="0"/>
                <w:sz w:val="20"/>
              </w:rPr>
              <w:t>:</w:t>
            </w:r>
          </w:p>
          <w:p w:rsidR="00197A84" w:rsidRPr="0005615C" w:rsidRDefault="00197A84" w:rsidP="0005615C">
            <w:pPr>
              <w:autoSpaceDE w:val="0"/>
              <w:autoSpaceDN w:val="0"/>
              <w:adjustRightInd w:val="0"/>
              <w:rPr>
                <w:rFonts w:ascii="Arial" w:hAnsi="Arial" w:cs="Arial"/>
                <w:sz w:val="20"/>
              </w:rPr>
            </w:pPr>
            <w:r w:rsidRPr="0005615C">
              <w:rPr>
                <w:rFonts w:ascii="Arial" w:hAnsi="Arial" w:cs="Arial"/>
                <w:sz w:val="20"/>
              </w:rPr>
              <w:t xml:space="preserve">Eppen, Hanson and Martin, “Bundling,” </w:t>
            </w:r>
            <w:r w:rsidRPr="0005615C">
              <w:rPr>
                <w:rFonts w:ascii="Arial" w:hAnsi="Arial" w:cs="Arial"/>
                <w:i/>
                <w:sz w:val="20"/>
              </w:rPr>
              <w:t>Sloan Mng Rev</w:t>
            </w:r>
            <w:r w:rsidRPr="0005615C">
              <w:rPr>
                <w:rFonts w:ascii="Arial" w:hAnsi="Arial" w:cs="Arial"/>
                <w:sz w:val="20"/>
              </w:rPr>
              <w:t xml:space="preserve"> 1991.</w:t>
            </w:r>
          </w:p>
          <w:p w:rsidR="00197A84" w:rsidRPr="0005615C" w:rsidRDefault="00197A84" w:rsidP="0005615C">
            <w:pPr>
              <w:autoSpaceDE w:val="0"/>
              <w:autoSpaceDN w:val="0"/>
              <w:adjustRightInd w:val="0"/>
              <w:rPr>
                <w:rFonts w:ascii="Arial" w:hAnsi="Arial" w:cs="Arial"/>
                <w:sz w:val="20"/>
              </w:rPr>
            </w:pPr>
            <w:r w:rsidRPr="0005615C">
              <w:rPr>
                <w:rStyle w:val="medium-font"/>
                <w:rFonts w:ascii="Arial" w:hAnsi="Arial" w:cs="Arial"/>
                <w:sz w:val="20"/>
                <w:u w:val="single"/>
              </w:rPr>
              <w:t>Case</w:t>
            </w:r>
            <w:r w:rsidRPr="0005615C">
              <w:rPr>
                <w:rStyle w:val="medium-font"/>
                <w:rFonts w:ascii="Arial" w:hAnsi="Arial" w:cs="Arial"/>
                <w:sz w:val="20"/>
              </w:rPr>
              <w:t>:</w:t>
            </w:r>
            <w:r w:rsidRPr="0005615C">
              <w:rPr>
                <w:rStyle w:val="medium-font"/>
                <w:rFonts w:ascii="Arial" w:hAnsi="Arial" w:cs="Arial"/>
                <w:i/>
                <w:sz w:val="20"/>
              </w:rPr>
              <w:t xml:space="preserve"> </w:t>
            </w:r>
            <w:r w:rsidRPr="0005615C">
              <w:rPr>
                <w:rFonts w:ascii="Arial" w:hAnsi="Arial" w:cs="Arial"/>
                <w:i/>
                <w:sz w:val="20"/>
              </w:rPr>
              <w:t>Bundling Statistical Software</w:t>
            </w:r>
            <w:r w:rsidRPr="0005615C">
              <w:rPr>
                <w:rStyle w:val="medium-font"/>
                <w:rFonts w:ascii="Arial" w:hAnsi="Arial" w:cs="Arial"/>
                <w:i/>
                <w:sz w:val="20"/>
              </w:rPr>
              <w:t xml:space="preserve"> </w:t>
            </w:r>
            <w:r w:rsidRPr="0005615C">
              <w:rPr>
                <w:rStyle w:val="medium-font"/>
                <w:rFonts w:ascii="Arial" w:hAnsi="Arial" w:cs="Arial"/>
                <w:sz w:val="20"/>
              </w:rPr>
              <w:t xml:space="preserve">on Blackboard </w:t>
            </w:r>
            <w:smartTag w:uri="urn:schemas-microsoft-com:office:smarttags" w:element="place">
              <w:r w:rsidRPr="0005615C">
                <w:rPr>
                  <w:rStyle w:val="medium-font"/>
                  <w:rFonts w:ascii="Arial" w:hAnsi="Arial" w:cs="Arial"/>
                  <w:sz w:val="20"/>
                </w:rPr>
                <w:t>Vista</w:t>
              </w:r>
            </w:smartTag>
          </w:p>
        </w:tc>
      </w:tr>
      <w:tr w:rsidR="00197A84" w:rsidRPr="0005615C" w:rsidTr="0005615C">
        <w:tc>
          <w:tcPr>
            <w:tcW w:w="555" w:type="dxa"/>
            <w:shd w:val="clear" w:color="auto" w:fill="auto"/>
          </w:tcPr>
          <w:p w:rsidR="00197A84" w:rsidRPr="0005615C" w:rsidRDefault="00197A84" w:rsidP="0005615C">
            <w:pPr>
              <w:autoSpaceDE w:val="0"/>
              <w:autoSpaceDN w:val="0"/>
              <w:adjustRightInd w:val="0"/>
              <w:outlineLvl w:val="0"/>
              <w:rPr>
                <w:rFonts w:ascii="Arial" w:hAnsi="Arial" w:cs="Arial"/>
                <w:bCs/>
                <w:color w:val="000000"/>
                <w:sz w:val="20"/>
              </w:rPr>
            </w:pPr>
            <w:r w:rsidRPr="0005615C">
              <w:rPr>
                <w:rFonts w:ascii="Arial" w:hAnsi="Arial" w:cs="Arial"/>
                <w:bCs/>
                <w:color w:val="000000"/>
                <w:sz w:val="20"/>
              </w:rPr>
              <w:t>11</w:t>
            </w:r>
          </w:p>
        </w:tc>
        <w:tc>
          <w:tcPr>
            <w:tcW w:w="893" w:type="dxa"/>
            <w:shd w:val="clear" w:color="auto" w:fill="auto"/>
          </w:tcPr>
          <w:p w:rsidR="00197A84" w:rsidRPr="0005615C" w:rsidRDefault="00197A84" w:rsidP="00347AC9">
            <w:pPr>
              <w:pStyle w:val="Heading1"/>
              <w:spacing w:before="0" w:after="0"/>
              <w:rPr>
                <w:b w:val="0"/>
                <w:color w:val="000000"/>
                <w:sz w:val="20"/>
                <w:szCs w:val="20"/>
                <w:lang w:val="de-DE"/>
              </w:rPr>
            </w:pPr>
            <w:r w:rsidRPr="0005615C">
              <w:rPr>
                <w:b w:val="0"/>
                <w:color w:val="000000"/>
                <w:sz w:val="20"/>
                <w:szCs w:val="20"/>
                <w:lang w:val="de-DE"/>
              </w:rPr>
              <w:t xml:space="preserve">Apr </w:t>
            </w:r>
            <w:r>
              <w:rPr>
                <w:b w:val="0"/>
                <w:color w:val="000000"/>
                <w:sz w:val="20"/>
                <w:szCs w:val="20"/>
                <w:lang w:val="de-DE"/>
              </w:rPr>
              <w:t>8</w:t>
            </w:r>
          </w:p>
        </w:tc>
        <w:tc>
          <w:tcPr>
            <w:tcW w:w="2449" w:type="dxa"/>
            <w:shd w:val="clear" w:color="auto" w:fill="auto"/>
          </w:tcPr>
          <w:p w:rsidR="00197A84" w:rsidRPr="0005615C" w:rsidRDefault="00197A84" w:rsidP="003959E7">
            <w:pPr>
              <w:rPr>
                <w:rFonts w:ascii="Arial" w:hAnsi="Arial" w:cs="Arial"/>
                <w:sz w:val="20"/>
              </w:rPr>
            </w:pPr>
            <w:r w:rsidRPr="0005615C">
              <w:rPr>
                <w:rFonts w:ascii="Arial" w:hAnsi="Arial" w:cs="Arial"/>
                <w:sz w:val="20"/>
              </w:rPr>
              <w:t>New Product Pricing</w:t>
            </w:r>
          </w:p>
        </w:tc>
        <w:tc>
          <w:tcPr>
            <w:tcW w:w="6777" w:type="dxa"/>
            <w:shd w:val="clear" w:color="auto" w:fill="auto"/>
          </w:tcPr>
          <w:p w:rsidR="00197A84" w:rsidRPr="0005615C" w:rsidRDefault="00197A84" w:rsidP="00D31B01">
            <w:pPr>
              <w:rPr>
                <w:rFonts w:ascii="Arial" w:hAnsi="Arial" w:cs="Arial"/>
                <w:snapToGrid w:val="0"/>
                <w:sz w:val="20"/>
              </w:rPr>
            </w:pPr>
            <w:smartTag w:uri="urn:schemas-microsoft-com:office:smarttags" w:element="place">
              <w:smartTag w:uri="urn:schemas-microsoft-com:office:smarttags" w:element="City">
                <w:r w:rsidRPr="0005615C">
                  <w:rPr>
                    <w:rFonts w:ascii="Arial" w:hAnsi="Arial" w:cs="Arial"/>
                    <w:snapToGrid w:val="0"/>
                    <w:sz w:val="20"/>
                    <w:u w:val="single"/>
                  </w:rPr>
                  <w:t>Readings</w:t>
                </w:r>
              </w:smartTag>
            </w:smartTag>
            <w:r w:rsidRPr="0005615C">
              <w:rPr>
                <w:rFonts w:ascii="Arial" w:hAnsi="Arial" w:cs="Arial"/>
                <w:snapToGrid w:val="0"/>
                <w:sz w:val="20"/>
              </w:rPr>
              <w:t>:</w:t>
            </w:r>
          </w:p>
          <w:p w:rsidR="00197A84" w:rsidRPr="0005615C" w:rsidRDefault="00197A84" w:rsidP="0005615C">
            <w:pPr>
              <w:autoSpaceDE w:val="0"/>
              <w:autoSpaceDN w:val="0"/>
              <w:adjustRightInd w:val="0"/>
              <w:ind w:left="216" w:hanging="216"/>
              <w:rPr>
                <w:rFonts w:ascii="Arial" w:hAnsi="Arial" w:cs="Arial"/>
                <w:color w:val="000000"/>
                <w:sz w:val="20"/>
              </w:rPr>
            </w:pPr>
            <w:smartTag w:uri="urn:schemas-microsoft-com:office:smarttags" w:element="place">
              <w:smartTag w:uri="urn:schemas-microsoft-com:office:smarttags" w:element="City">
                <w:r w:rsidRPr="0005615C">
                  <w:rPr>
                    <w:rFonts w:ascii="Arial" w:hAnsi="Arial" w:cs="Arial"/>
                    <w:sz w:val="20"/>
                  </w:rPr>
                  <w:t>Monroe</w:t>
                </w:r>
              </w:smartTag>
            </w:smartTag>
            <w:r w:rsidRPr="0005615C">
              <w:rPr>
                <w:rFonts w:ascii="Arial" w:hAnsi="Arial" w:cs="Arial"/>
                <w:sz w:val="20"/>
              </w:rPr>
              <w:t xml:space="preserve"> </w:t>
            </w:r>
            <w:r w:rsidRPr="0005615C">
              <w:rPr>
                <w:rFonts w:ascii="Arial" w:hAnsi="Arial" w:cs="Arial"/>
                <w:i/>
                <w:sz w:val="20"/>
              </w:rPr>
              <w:t>Pricing</w:t>
            </w:r>
            <w:r w:rsidRPr="0005615C">
              <w:rPr>
                <w:rFonts w:ascii="Arial" w:hAnsi="Arial" w:cs="Arial"/>
                <w:sz w:val="20"/>
              </w:rPr>
              <w:t xml:space="preserve"> 2</w:t>
            </w:r>
            <w:r w:rsidRPr="0005615C">
              <w:rPr>
                <w:rFonts w:ascii="Arial" w:hAnsi="Arial" w:cs="Arial"/>
                <w:sz w:val="20"/>
                <w:vertAlign w:val="superscript"/>
              </w:rPr>
              <w:t>nd</w:t>
            </w:r>
            <w:r w:rsidRPr="0005615C">
              <w:rPr>
                <w:rFonts w:ascii="Arial" w:hAnsi="Arial" w:cs="Arial"/>
                <w:sz w:val="20"/>
              </w:rPr>
              <w:t xml:space="preserve"> Edition, Chapter 12 </w:t>
            </w:r>
            <w:r w:rsidRPr="0005615C">
              <w:rPr>
                <w:rFonts w:ascii="Arial" w:hAnsi="Arial" w:cs="Arial"/>
                <w:color w:val="000000"/>
                <w:sz w:val="20"/>
              </w:rPr>
              <w:t>(on Blackboard)</w:t>
            </w:r>
          </w:p>
          <w:p w:rsidR="00197A84" w:rsidRPr="0005615C" w:rsidRDefault="00197A84" w:rsidP="001B4F2F">
            <w:pPr>
              <w:rPr>
                <w:rFonts w:ascii="Arial" w:hAnsi="Arial" w:cs="Arial"/>
                <w:snapToGrid w:val="0"/>
                <w:sz w:val="20"/>
              </w:rPr>
            </w:pPr>
            <w:r w:rsidRPr="0005615C">
              <w:rPr>
                <w:rFonts w:ascii="Arial" w:hAnsi="Arial" w:cs="Arial"/>
                <w:snapToGrid w:val="0"/>
                <w:sz w:val="20"/>
                <w:u w:val="single"/>
              </w:rPr>
              <w:t>Case</w:t>
            </w:r>
            <w:r w:rsidRPr="0005615C">
              <w:rPr>
                <w:rFonts w:ascii="Arial" w:hAnsi="Arial" w:cs="Arial"/>
                <w:snapToGrid w:val="0"/>
                <w:sz w:val="20"/>
              </w:rPr>
              <w:t xml:space="preserve">: </w:t>
            </w:r>
            <w:r w:rsidRPr="0005615C">
              <w:rPr>
                <w:rFonts w:ascii="Arial" w:hAnsi="Arial" w:cs="Arial"/>
                <w:i/>
                <w:sz w:val="20"/>
              </w:rPr>
              <w:t>Merck’s Gardasil</w:t>
            </w:r>
            <w:r w:rsidRPr="0005615C">
              <w:rPr>
                <w:rFonts w:ascii="Arial" w:hAnsi="Arial" w:cs="Arial"/>
                <w:snapToGrid w:val="0"/>
                <w:sz w:val="20"/>
              </w:rPr>
              <w:t>, HBS KEL 400</w:t>
            </w:r>
          </w:p>
        </w:tc>
      </w:tr>
      <w:tr w:rsidR="00197A84" w:rsidRPr="0005615C" w:rsidTr="0005615C">
        <w:tc>
          <w:tcPr>
            <w:tcW w:w="555" w:type="dxa"/>
            <w:shd w:val="clear" w:color="auto" w:fill="auto"/>
          </w:tcPr>
          <w:p w:rsidR="00197A84" w:rsidRPr="0005615C" w:rsidRDefault="00197A84" w:rsidP="0005615C">
            <w:pPr>
              <w:autoSpaceDE w:val="0"/>
              <w:autoSpaceDN w:val="0"/>
              <w:adjustRightInd w:val="0"/>
              <w:outlineLvl w:val="0"/>
              <w:rPr>
                <w:rFonts w:ascii="Arial" w:hAnsi="Arial" w:cs="Arial"/>
                <w:bCs/>
                <w:color w:val="000000"/>
                <w:sz w:val="20"/>
              </w:rPr>
            </w:pPr>
            <w:r w:rsidRPr="0005615C">
              <w:rPr>
                <w:rFonts w:ascii="Arial" w:hAnsi="Arial" w:cs="Arial"/>
                <w:bCs/>
                <w:color w:val="000000"/>
                <w:sz w:val="20"/>
              </w:rPr>
              <w:t>12</w:t>
            </w:r>
          </w:p>
        </w:tc>
        <w:tc>
          <w:tcPr>
            <w:tcW w:w="893" w:type="dxa"/>
            <w:shd w:val="clear" w:color="auto" w:fill="auto"/>
          </w:tcPr>
          <w:p w:rsidR="00197A84" w:rsidRPr="0005615C" w:rsidRDefault="00197A84" w:rsidP="00347AC9">
            <w:pPr>
              <w:pStyle w:val="Heading1"/>
              <w:spacing w:before="0" w:after="0"/>
              <w:rPr>
                <w:b w:val="0"/>
                <w:color w:val="000000"/>
                <w:sz w:val="20"/>
                <w:szCs w:val="20"/>
                <w:lang w:val="de-DE"/>
              </w:rPr>
            </w:pPr>
            <w:r>
              <w:rPr>
                <w:b w:val="0"/>
                <w:color w:val="000000"/>
                <w:sz w:val="20"/>
                <w:szCs w:val="20"/>
                <w:lang w:val="de-DE"/>
              </w:rPr>
              <w:t>Apr 15</w:t>
            </w:r>
            <w:r w:rsidRPr="0005615C">
              <w:rPr>
                <w:b w:val="0"/>
                <w:color w:val="000000"/>
                <w:sz w:val="20"/>
                <w:szCs w:val="20"/>
                <w:lang w:val="de-DE"/>
              </w:rPr>
              <w:t xml:space="preserve"> </w:t>
            </w:r>
          </w:p>
        </w:tc>
        <w:tc>
          <w:tcPr>
            <w:tcW w:w="2449" w:type="dxa"/>
            <w:shd w:val="clear" w:color="auto" w:fill="auto"/>
          </w:tcPr>
          <w:p w:rsidR="00197A84" w:rsidRPr="0005615C" w:rsidRDefault="00197A84" w:rsidP="003959E7">
            <w:pPr>
              <w:rPr>
                <w:rFonts w:ascii="Arial" w:hAnsi="Arial" w:cs="Arial"/>
                <w:sz w:val="20"/>
              </w:rPr>
            </w:pPr>
            <w:r w:rsidRPr="0005615C">
              <w:rPr>
                <w:rFonts w:ascii="Arial" w:hAnsi="Arial" w:cs="Arial"/>
                <w:sz w:val="20"/>
              </w:rPr>
              <w:t>Competitive Oriented Pricing</w:t>
            </w:r>
          </w:p>
        </w:tc>
        <w:tc>
          <w:tcPr>
            <w:tcW w:w="6777" w:type="dxa"/>
            <w:shd w:val="clear" w:color="auto" w:fill="auto"/>
          </w:tcPr>
          <w:p w:rsidR="00197A84" w:rsidRPr="0005615C" w:rsidRDefault="00197A84" w:rsidP="0005615C">
            <w:pPr>
              <w:autoSpaceDE w:val="0"/>
              <w:autoSpaceDN w:val="0"/>
              <w:adjustRightInd w:val="0"/>
              <w:outlineLvl w:val="0"/>
              <w:rPr>
                <w:rFonts w:ascii="Arial" w:hAnsi="Arial" w:cs="Arial"/>
                <w:bCs/>
                <w:color w:val="000000"/>
                <w:sz w:val="20"/>
              </w:rPr>
            </w:pPr>
            <w:smartTag w:uri="urn:schemas-microsoft-com:office:smarttags" w:element="place">
              <w:smartTag w:uri="urn:schemas-microsoft-com:office:smarttags" w:element="City">
                <w:r w:rsidRPr="0005615C">
                  <w:rPr>
                    <w:rFonts w:ascii="Arial" w:hAnsi="Arial" w:cs="Arial"/>
                    <w:bCs/>
                    <w:color w:val="000000"/>
                    <w:sz w:val="20"/>
                    <w:u w:val="single"/>
                  </w:rPr>
                  <w:t>Readings</w:t>
                </w:r>
              </w:smartTag>
            </w:smartTag>
            <w:r w:rsidRPr="0005615C">
              <w:rPr>
                <w:rFonts w:ascii="Arial" w:hAnsi="Arial" w:cs="Arial"/>
                <w:bCs/>
                <w:color w:val="000000"/>
                <w:sz w:val="20"/>
              </w:rPr>
              <w:t>:</w:t>
            </w:r>
          </w:p>
          <w:p w:rsidR="00197A84" w:rsidRPr="0005615C" w:rsidRDefault="00197A84" w:rsidP="00D31B01">
            <w:pPr>
              <w:rPr>
                <w:rFonts w:ascii="Arial" w:hAnsi="Arial" w:cs="Arial"/>
                <w:snapToGrid w:val="0"/>
                <w:sz w:val="20"/>
                <w:u w:val="single"/>
              </w:rPr>
            </w:pPr>
            <w:r w:rsidRPr="0005615C">
              <w:rPr>
                <w:rFonts w:ascii="Arial" w:hAnsi="Arial" w:cs="Arial"/>
                <w:sz w:val="20"/>
              </w:rPr>
              <w:t xml:space="preserve">Rao, </w:t>
            </w:r>
            <w:smartTag w:uri="urn:schemas-microsoft-com:office:smarttags" w:element="City">
              <w:r w:rsidRPr="0005615C">
                <w:rPr>
                  <w:rFonts w:ascii="Arial" w:hAnsi="Arial" w:cs="Arial"/>
                  <w:sz w:val="20"/>
                </w:rPr>
                <w:t>Bergen</w:t>
              </w:r>
            </w:smartTag>
            <w:r w:rsidRPr="0005615C">
              <w:rPr>
                <w:rFonts w:ascii="Arial" w:hAnsi="Arial" w:cs="Arial"/>
                <w:sz w:val="20"/>
              </w:rPr>
              <w:t xml:space="preserve">, and </w:t>
            </w:r>
            <w:smartTag w:uri="urn:schemas-microsoft-com:office:smarttags" w:element="place">
              <w:smartTag w:uri="urn:schemas-microsoft-com:office:smarttags" w:element="City">
                <w:r w:rsidRPr="0005615C">
                  <w:rPr>
                    <w:rFonts w:ascii="Arial" w:hAnsi="Arial" w:cs="Arial"/>
                    <w:sz w:val="20"/>
                  </w:rPr>
                  <w:t>Davis</w:t>
                </w:r>
              </w:smartTag>
            </w:smartTag>
            <w:r w:rsidRPr="0005615C">
              <w:rPr>
                <w:rFonts w:ascii="Arial" w:hAnsi="Arial" w:cs="Arial"/>
                <w:sz w:val="20"/>
              </w:rPr>
              <w:t xml:space="preserve">, How To Fight a Price War,” </w:t>
            </w:r>
            <w:r w:rsidRPr="0005615C">
              <w:rPr>
                <w:rFonts w:ascii="Arial" w:hAnsi="Arial" w:cs="Arial"/>
                <w:i/>
                <w:sz w:val="20"/>
              </w:rPr>
              <w:t>HBR</w:t>
            </w:r>
            <w:r w:rsidRPr="0005615C">
              <w:rPr>
                <w:rFonts w:ascii="Arial" w:hAnsi="Arial" w:cs="Arial"/>
                <w:sz w:val="20"/>
              </w:rPr>
              <w:t xml:space="preserve"> March 2000.</w:t>
            </w:r>
          </w:p>
          <w:p w:rsidR="00197A84" w:rsidRPr="0005615C" w:rsidRDefault="00197A84" w:rsidP="001B4F2F">
            <w:pPr>
              <w:rPr>
                <w:rFonts w:ascii="Arial" w:hAnsi="Arial" w:cs="Arial"/>
                <w:snapToGrid w:val="0"/>
                <w:sz w:val="20"/>
              </w:rPr>
            </w:pPr>
            <w:r w:rsidRPr="0005615C">
              <w:rPr>
                <w:rFonts w:ascii="Arial" w:hAnsi="Arial" w:cs="Arial"/>
                <w:snapToGrid w:val="0"/>
                <w:sz w:val="20"/>
                <w:u w:val="single"/>
              </w:rPr>
              <w:t>Case</w:t>
            </w:r>
            <w:r w:rsidRPr="0005615C">
              <w:rPr>
                <w:rFonts w:ascii="Arial" w:hAnsi="Arial" w:cs="Arial"/>
                <w:snapToGrid w:val="0"/>
                <w:sz w:val="20"/>
              </w:rPr>
              <w:t>:</w:t>
            </w:r>
            <w:r w:rsidRPr="0005615C">
              <w:rPr>
                <w:rFonts w:ascii="Arial" w:hAnsi="Arial" w:cs="Arial"/>
                <w:i/>
                <w:snapToGrid w:val="0"/>
                <w:sz w:val="20"/>
              </w:rPr>
              <w:t xml:space="preserve"> </w:t>
            </w:r>
            <w:r w:rsidRPr="0005615C">
              <w:rPr>
                <w:rFonts w:ascii="Arial" w:hAnsi="Arial" w:cs="Arial"/>
                <w:i/>
                <w:sz w:val="20"/>
              </w:rPr>
              <w:t xml:space="preserve">Liquid Dietary Supplements- The Beta Company Case </w:t>
            </w:r>
            <w:r w:rsidRPr="0005615C">
              <w:rPr>
                <w:rFonts w:ascii="Arial" w:hAnsi="Arial" w:cs="Arial"/>
                <w:sz w:val="20"/>
              </w:rPr>
              <w:t xml:space="preserve">on Blackboard </w:t>
            </w:r>
            <w:smartTag w:uri="urn:schemas-microsoft-com:office:smarttags" w:element="place">
              <w:r w:rsidRPr="0005615C">
                <w:rPr>
                  <w:rFonts w:ascii="Arial" w:hAnsi="Arial" w:cs="Arial"/>
                  <w:sz w:val="20"/>
                </w:rPr>
                <w:t>Vista</w:t>
              </w:r>
            </w:smartTag>
          </w:p>
        </w:tc>
      </w:tr>
      <w:tr w:rsidR="00197A84" w:rsidRPr="0005615C" w:rsidTr="0005615C">
        <w:tc>
          <w:tcPr>
            <w:tcW w:w="555" w:type="dxa"/>
            <w:shd w:val="clear" w:color="auto" w:fill="auto"/>
          </w:tcPr>
          <w:p w:rsidR="00197A84" w:rsidRPr="0005615C" w:rsidRDefault="00197A84" w:rsidP="0005615C">
            <w:pPr>
              <w:autoSpaceDE w:val="0"/>
              <w:autoSpaceDN w:val="0"/>
              <w:adjustRightInd w:val="0"/>
              <w:outlineLvl w:val="0"/>
              <w:rPr>
                <w:rFonts w:ascii="Arial" w:hAnsi="Arial" w:cs="Arial"/>
                <w:bCs/>
                <w:color w:val="000000"/>
                <w:sz w:val="20"/>
              </w:rPr>
            </w:pPr>
            <w:r w:rsidRPr="0005615C">
              <w:rPr>
                <w:rFonts w:ascii="Arial" w:hAnsi="Arial" w:cs="Arial"/>
                <w:bCs/>
                <w:color w:val="000000"/>
                <w:sz w:val="20"/>
              </w:rPr>
              <w:t>13</w:t>
            </w:r>
          </w:p>
        </w:tc>
        <w:tc>
          <w:tcPr>
            <w:tcW w:w="893" w:type="dxa"/>
            <w:shd w:val="clear" w:color="auto" w:fill="auto"/>
          </w:tcPr>
          <w:p w:rsidR="00197A84" w:rsidRPr="0005615C" w:rsidRDefault="00197A84" w:rsidP="00347AC9">
            <w:pPr>
              <w:pStyle w:val="Heading1"/>
              <w:spacing w:before="0" w:after="0"/>
              <w:rPr>
                <w:b w:val="0"/>
                <w:color w:val="000000"/>
                <w:sz w:val="20"/>
                <w:szCs w:val="20"/>
              </w:rPr>
            </w:pPr>
            <w:r>
              <w:rPr>
                <w:b w:val="0"/>
                <w:color w:val="000000"/>
                <w:sz w:val="20"/>
                <w:szCs w:val="20"/>
              </w:rPr>
              <w:t>Apr 22</w:t>
            </w:r>
            <w:r w:rsidRPr="0005615C">
              <w:rPr>
                <w:b w:val="0"/>
                <w:color w:val="000000"/>
                <w:sz w:val="20"/>
                <w:szCs w:val="20"/>
              </w:rPr>
              <w:t xml:space="preserve"> </w:t>
            </w:r>
          </w:p>
        </w:tc>
        <w:tc>
          <w:tcPr>
            <w:tcW w:w="2449" w:type="dxa"/>
            <w:shd w:val="clear" w:color="auto" w:fill="auto"/>
          </w:tcPr>
          <w:p w:rsidR="00197A84" w:rsidRPr="0005615C" w:rsidRDefault="00197A84" w:rsidP="003959E7">
            <w:pPr>
              <w:rPr>
                <w:rFonts w:ascii="Arial" w:hAnsi="Arial" w:cs="Arial"/>
                <w:sz w:val="20"/>
              </w:rPr>
            </w:pPr>
            <w:r w:rsidRPr="0005615C">
              <w:rPr>
                <w:rFonts w:ascii="Arial" w:hAnsi="Arial" w:cs="Arial"/>
                <w:sz w:val="20"/>
              </w:rPr>
              <w:t>Negotiation and Auction Pricing</w:t>
            </w:r>
          </w:p>
        </w:tc>
        <w:tc>
          <w:tcPr>
            <w:tcW w:w="6777" w:type="dxa"/>
            <w:shd w:val="clear" w:color="auto" w:fill="auto"/>
          </w:tcPr>
          <w:p w:rsidR="00197A84" w:rsidRPr="0005615C" w:rsidRDefault="00197A84" w:rsidP="0005615C">
            <w:pPr>
              <w:autoSpaceDE w:val="0"/>
              <w:autoSpaceDN w:val="0"/>
              <w:adjustRightInd w:val="0"/>
              <w:outlineLvl w:val="0"/>
              <w:rPr>
                <w:rFonts w:ascii="Arial" w:hAnsi="Arial" w:cs="Arial"/>
                <w:bCs/>
                <w:color w:val="000000"/>
                <w:sz w:val="20"/>
              </w:rPr>
            </w:pPr>
            <w:smartTag w:uri="urn:schemas-microsoft-com:office:smarttags" w:element="place">
              <w:smartTag w:uri="urn:schemas-microsoft-com:office:smarttags" w:element="City">
                <w:r w:rsidRPr="0005615C">
                  <w:rPr>
                    <w:rFonts w:ascii="Arial" w:hAnsi="Arial" w:cs="Arial"/>
                    <w:bCs/>
                    <w:color w:val="000000"/>
                    <w:sz w:val="20"/>
                    <w:u w:val="single"/>
                  </w:rPr>
                  <w:t>Readings</w:t>
                </w:r>
              </w:smartTag>
            </w:smartTag>
            <w:r w:rsidRPr="0005615C">
              <w:rPr>
                <w:rFonts w:ascii="Arial" w:hAnsi="Arial" w:cs="Arial"/>
                <w:bCs/>
                <w:color w:val="000000"/>
                <w:sz w:val="20"/>
              </w:rPr>
              <w:t>:</w:t>
            </w:r>
          </w:p>
          <w:p w:rsidR="00197A84" w:rsidRPr="0005615C" w:rsidRDefault="00197A84" w:rsidP="0005615C">
            <w:pPr>
              <w:pStyle w:val="Heading1"/>
              <w:spacing w:before="0" w:after="0"/>
              <w:rPr>
                <w:b w:val="0"/>
                <w:color w:val="000000"/>
                <w:sz w:val="20"/>
                <w:szCs w:val="20"/>
                <w:u w:val="single"/>
              </w:rPr>
            </w:pPr>
            <w:r w:rsidRPr="0005615C">
              <w:rPr>
                <w:b w:val="0"/>
                <w:sz w:val="20"/>
                <w:szCs w:val="20"/>
              </w:rPr>
              <w:t xml:space="preserve">Pratt and Zeckhauser, “Fair and Efficient Division of the Winsor Family Silver,” </w:t>
            </w:r>
            <w:r w:rsidRPr="0005615C">
              <w:rPr>
                <w:b w:val="0"/>
                <w:i/>
                <w:sz w:val="20"/>
                <w:szCs w:val="20"/>
              </w:rPr>
              <w:t>MangSci</w:t>
            </w:r>
            <w:r w:rsidRPr="0005615C">
              <w:rPr>
                <w:b w:val="0"/>
                <w:sz w:val="20"/>
                <w:szCs w:val="20"/>
              </w:rPr>
              <w:t xml:space="preserve"> 1990.</w:t>
            </w:r>
          </w:p>
          <w:p w:rsidR="00197A84" w:rsidRPr="0005615C" w:rsidRDefault="00197A84" w:rsidP="0005615C">
            <w:pPr>
              <w:pStyle w:val="Heading1"/>
              <w:spacing w:before="0" w:after="0"/>
              <w:rPr>
                <w:b w:val="0"/>
                <w:color w:val="000000"/>
                <w:sz w:val="20"/>
                <w:szCs w:val="20"/>
              </w:rPr>
            </w:pPr>
            <w:r w:rsidRPr="0005615C">
              <w:rPr>
                <w:b w:val="0"/>
                <w:color w:val="000000"/>
                <w:sz w:val="20"/>
                <w:szCs w:val="20"/>
                <w:u w:val="single"/>
              </w:rPr>
              <w:t>Cases</w:t>
            </w:r>
            <w:r w:rsidRPr="0005615C">
              <w:rPr>
                <w:b w:val="0"/>
                <w:color w:val="000000"/>
                <w:sz w:val="20"/>
                <w:szCs w:val="20"/>
              </w:rPr>
              <w:t xml:space="preserve">: </w:t>
            </w:r>
            <w:smartTag w:uri="urn:schemas-microsoft-com:office:smarttags" w:element="place">
              <w:smartTag w:uri="urn:schemas-microsoft-com:office:smarttags" w:element="City">
                <w:r w:rsidRPr="0005615C">
                  <w:rPr>
                    <w:b w:val="0"/>
                    <w:sz w:val="20"/>
                    <w:szCs w:val="20"/>
                  </w:rPr>
                  <w:t>Cumberland</w:t>
                </w:r>
              </w:smartTag>
            </w:smartTag>
            <w:r w:rsidRPr="0005615C">
              <w:rPr>
                <w:b w:val="0"/>
                <w:sz w:val="20"/>
                <w:szCs w:val="20"/>
              </w:rPr>
              <w:t xml:space="preserve"> Auction, CURRF vs Covanta, Dad's Clock (handouts in class)</w:t>
            </w:r>
          </w:p>
        </w:tc>
      </w:tr>
      <w:tr w:rsidR="00197A84" w:rsidRPr="0005615C" w:rsidTr="0005615C">
        <w:tc>
          <w:tcPr>
            <w:tcW w:w="555" w:type="dxa"/>
            <w:shd w:val="clear" w:color="auto" w:fill="auto"/>
          </w:tcPr>
          <w:p w:rsidR="00197A84" w:rsidRPr="0005615C" w:rsidRDefault="00197A84" w:rsidP="0005615C">
            <w:pPr>
              <w:autoSpaceDE w:val="0"/>
              <w:autoSpaceDN w:val="0"/>
              <w:adjustRightInd w:val="0"/>
              <w:outlineLvl w:val="0"/>
              <w:rPr>
                <w:rFonts w:ascii="Arial" w:hAnsi="Arial" w:cs="Arial"/>
                <w:bCs/>
                <w:color w:val="000000"/>
                <w:sz w:val="20"/>
              </w:rPr>
            </w:pPr>
            <w:r w:rsidRPr="0005615C">
              <w:rPr>
                <w:rFonts w:ascii="Arial" w:hAnsi="Arial" w:cs="Arial"/>
                <w:bCs/>
                <w:color w:val="000000"/>
                <w:sz w:val="20"/>
              </w:rPr>
              <w:t>14</w:t>
            </w:r>
          </w:p>
        </w:tc>
        <w:tc>
          <w:tcPr>
            <w:tcW w:w="893" w:type="dxa"/>
            <w:shd w:val="clear" w:color="auto" w:fill="auto"/>
          </w:tcPr>
          <w:p w:rsidR="00197A84" w:rsidRPr="0005615C" w:rsidRDefault="00197A84" w:rsidP="00347AC9">
            <w:pPr>
              <w:pStyle w:val="Heading1"/>
              <w:spacing w:before="0" w:after="0"/>
              <w:rPr>
                <w:b w:val="0"/>
                <w:color w:val="000000"/>
                <w:sz w:val="20"/>
                <w:szCs w:val="20"/>
              </w:rPr>
            </w:pPr>
            <w:r w:rsidRPr="0005615C">
              <w:rPr>
                <w:b w:val="0"/>
                <w:color w:val="000000"/>
                <w:sz w:val="20"/>
                <w:szCs w:val="20"/>
              </w:rPr>
              <w:t>Apr 2</w:t>
            </w:r>
            <w:r>
              <w:rPr>
                <w:b w:val="0"/>
                <w:color w:val="000000"/>
                <w:sz w:val="20"/>
                <w:szCs w:val="20"/>
              </w:rPr>
              <w:t>9</w:t>
            </w:r>
          </w:p>
        </w:tc>
        <w:tc>
          <w:tcPr>
            <w:tcW w:w="2449" w:type="dxa"/>
            <w:shd w:val="clear" w:color="auto" w:fill="auto"/>
          </w:tcPr>
          <w:p w:rsidR="00197A84" w:rsidRPr="0005615C" w:rsidRDefault="00197A84" w:rsidP="003959E7">
            <w:pPr>
              <w:rPr>
                <w:rFonts w:ascii="Arial" w:hAnsi="Arial" w:cs="Arial"/>
                <w:sz w:val="20"/>
              </w:rPr>
            </w:pPr>
            <w:r w:rsidRPr="0005615C">
              <w:rPr>
                <w:rFonts w:ascii="Arial" w:hAnsi="Arial" w:cs="Arial"/>
                <w:sz w:val="20"/>
              </w:rPr>
              <w:t>Examination</w:t>
            </w:r>
          </w:p>
        </w:tc>
        <w:tc>
          <w:tcPr>
            <w:tcW w:w="6777" w:type="dxa"/>
            <w:shd w:val="clear" w:color="auto" w:fill="auto"/>
          </w:tcPr>
          <w:p w:rsidR="00197A84" w:rsidRPr="0005615C" w:rsidRDefault="00197A84" w:rsidP="0005615C">
            <w:pPr>
              <w:pStyle w:val="Heading1"/>
              <w:spacing w:before="0" w:after="0"/>
              <w:rPr>
                <w:b w:val="0"/>
                <w:color w:val="000000"/>
                <w:sz w:val="20"/>
                <w:szCs w:val="20"/>
              </w:rPr>
            </w:pPr>
          </w:p>
        </w:tc>
      </w:tr>
    </w:tbl>
    <w:p w:rsidR="00007B19" w:rsidRDefault="00007B19" w:rsidP="007C64D6">
      <w:pPr>
        <w:autoSpaceDE w:val="0"/>
        <w:autoSpaceDN w:val="0"/>
        <w:adjustRightInd w:val="0"/>
        <w:rPr>
          <w:rFonts w:ascii="Times New Roman" w:hAnsi="Times New Roman"/>
          <w:szCs w:val="24"/>
        </w:rPr>
      </w:pPr>
      <w:bookmarkStart w:id="1" w:name="_GoBack"/>
      <w:bookmarkEnd w:id="1"/>
      <w:r>
        <w:rPr>
          <w:rFonts w:ascii="Times New Roman" w:hAnsi="Times New Roman"/>
          <w:szCs w:val="24"/>
        </w:rPr>
        <w:t xml:space="preserve">Note: the </w:t>
      </w:r>
      <w:r w:rsidR="00DC0B63">
        <w:rPr>
          <w:rFonts w:ascii="Times New Roman" w:hAnsi="Times New Roman"/>
          <w:szCs w:val="24"/>
        </w:rPr>
        <w:t xml:space="preserve">readings </w:t>
      </w:r>
      <w:r>
        <w:rPr>
          <w:rFonts w:ascii="Times New Roman" w:hAnsi="Times New Roman"/>
          <w:szCs w:val="24"/>
        </w:rPr>
        <w:t xml:space="preserve">are </w:t>
      </w:r>
      <w:r w:rsidR="00DC0B63">
        <w:rPr>
          <w:rFonts w:ascii="Times New Roman" w:hAnsi="Times New Roman"/>
          <w:szCs w:val="24"/>
        </w:rPr>
        <w:t xml:space="preserve">found </w:t>
      </w:r>
      <w:r w:rsidR="008769B0">
        <w:rPr>
          <w:rFonts w:ascii="Times New Roman" w:hAnsi="Times New Roman"/>
          <w:szCs w:val="24"/>
        </w:rPr>
        <w:t xml:space="preserve">on </w:t>
      </w:r>
      <w:r w:rsidR="00A72330">
        <w:rPr>
          <w:rFonts w:ascii="Times New Roman" w:hAnsi="Times New Roman"/>
          <w:szCs w:val="24"/>
        </w:rPr>
        <w:t>Blackboard</w:t>
      </w:r>
      <w:r>
        <w:rPr>
          <w:rFonts w:ascii="Times New Roman" w:hAnsi="Times New Roman"/>
          <w:szCs w:val="24"/>
        </w:rPr>
        <w:t xml:space="preserve"> </w:t>
      </w:r>
      <w:r w:rsidR="00DC0B63">
        <w:rPr>
          <w:rFonts w:ascii="Times New Roman" w:hAnsi="Times New Roman"/>
          <w:szCs w:val="24"/>
        </w:rPr>
        <w:t>Vista</w:t>
      </w:r>
      <w:r>
        <w:rPr>
          <w:rFonts w:ascii="Times New Roman" w:hAnsi="Times New Roman"/>
          <w:szCs w:val="24"/>
        </w:rPr>
        <w:t>.</w:t>
      </w:r>
    </w:p>
    <w:sectPr w:rsidR="00007B19">
      <w:headerReference w:type="default" r:id="rId15"/>
      <w:type w:val="continuous"/>
      <w:pgSz w:w="12240" w:h="15840" w:code="1"/>
      <w:pgMar w:top="1296" w:right="864" w:bottom="1296" w:left="100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BEE" w:rsidRDefault="00B74BEE">
      <w:r>
        <w:separator/>
      </w:r>
    </w:p>
  </w:endnote>
  <w:endnote w:type="continuationSeparator" w:id="0">
    <w:p w:rsidR="00B74BEE" w:rsidRDefault="00B74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20002A87" w:usb1="00000000" w:usb2="00000000" w:usb3="00000000" w:csb0="000001FF" w:csb1="00000000"/>
  </w:font>
  <w:font w:name="CG Times (W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GANPP+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FCGFLO+TimesNewRoman">
    <w:altName w:val="Times New Roman"/>
    <w:panose1 w:val="00000000000000000000"/>
    <w:charset w:val="00"/>
    <w:family w:val="roman"/>
    <w:notTrueType/>
    <w:pitch w:val="default"/>
    <w:sig w:usb0="00000003" w:usb1="00000000" w:usb2="00000000" w:usb3="00000000" w:csb0="00000001" w:csb1="00000000"/>
  </w:font>
  <w:font w:name="FCGHNO+TimesNewRoman,Italic">
    <w:altName w:val="Times New Roman"/>
    <w:panose1 w:val="00000000000000000000"/>
    <w:charset w:val="00"/>
    <w:family w:val="roman"/>
    <w:notTrueType/>
    <w:pitch w:val="default"/>
    <w:sig w:usb0="00000003" w:usb1="00000000" w:usb2="00000000" w:usb3="00000000" w:csb0="0000000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BEE" w:rsidRDefault="00B74BEE">
      <w:r>
        <w:separator/>
      </w:r>
    </w:p>
  </w:footnote>
  <w:footnote w:type="continuationSeparator" w:id="0">
    <w:p w:rsidR="00B74BEE" w:rsidRDefault="00B74B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2BDE" w:rsidRPr="00997842" w:rsidRDefault="004A2BDE" w:rsidP="00653267">
    <w:pPr>
      <w:pStyle w:val="Header"/>
      <w:pBdr>
        <w:top w:val="single" w:sz="6" w:space="1" w:color="auto"/>
        <w:left w:val="single" w:sz="6" w:space="1" w:color="auto"/>
        <w:bottom w:val="single" w:sz="6" w:space="1" w:color="auto"/>
        <w:right w:val="single" w:sz="6" w:space="1" w:color="auto"/>
      </w:pBdr>
      <w:jc w:val="right"/>
      <w:rPr>
        <w:rStyle w:val="PageNumber"/>
        <w:rFonts w:ascii="Times New Roman" w:hAnsi="Times New Roman"/>
        <w:b/>
      </w:rPr>
    </w:pPr>
    <w:r w:rsidRPr="00997842">
      <w:rPr>
        <w:rFonts w:ascii="Times New Roman" w:hAnsi="Times New Roman"/>
        <w:b/>
        <w:bCs/>
      </w:rPr>
      <w:t>MARK 73</w:t>
    </w:r>
    <w:r w:rsidR="00653267">
      <w:rPr>
        <w:rFonts w:ascii="Times New Roman" w:hAnsi="Times New Roman"/>
        <w:b/>
        <w:bCs/>
      </w:rPr>
      <w:t>71</w:t>
    </w:r>
    <w:r w:rsidRPr="00997842">
      <w:rPr>
        <w:rFonts w:ascii="Times New Roman" w:hAnsi="Times New Roman"/>
        <w:bCs/>
      </w:rPr>
      <w:t xml:space="preserve"> </w:t>
    </w:r>
    <w:r w:rsidRPr="00997842">
      <w:rPr>
        <w:rFonts w:ascii="Times New Roman" w:hAnsi="Times New Roman"/>
        <w:b/>
      </w:rPr>
      <w:t xml:space="preserve"> </w:t>
    </w:r>
    <w:r w:rsidR="00653267">
      <w:rPr>
        <w:rFonts w:ascii="Times New Roman" w:hAnsi="Times New Roman"/>
        <w:b/>
      </w:rPr>
      <w:t xml:space="preserve">Pricing Strategy                                               </w:t>
    </w:r>
    <w:r w:rsidRPr="00997842">
      <w:rPr>
        <w:rFonts w:ascii="Times New Roman" w:hAnsi="Times New Roman"/>
        <w:b/>
      </w:rPr>
      <w:t xml:space="preserve">   </w:t>
    </w:r>
    <w:r w:rsidRPr="00997842">
      <w:rPr>
        <w:rStyle w:val="PageNumber"/>
        <w:rFonts w:ascii="Times New Roman" w:hAnsi="Times New Roman"/>
      </w:rPr>
      <w:t xml:space="preserve">Page </w:t>
    </w:r>
    <w:r w:rsidRPr="00997842">
      <w:rPr>
        <w:rStyle w:val="PageNumber"/>
        <w:rFonts w:ascii="Times New Roman" w:hAnsi="Times New Roman"/>
      </w:rPr>
      <w:fldChar w:fldCharType="begin"/>
    </w:r>
    <w:r w:rsidRPr="00997842">
      <w:rPr>
        <w:rStyle w:val="PageNumber"/>
        <w:rFonts w:ascii="Times New Roman" w:hAnsi="Times New Roman"/>
      </w:rPr>
      <w:instrText xml:space="preserve"> PAGE </w:instrText>
    </w:r>
    <w:r w:rsidRPr="00997842">
      <w:rPr>
        <w:rStyle w:val="PageNumber"/>
        <w:rFonts w:ascii="Times New Roman" w:hAnsi="Times New Roman"/>
      </w:rPr>
      <w:fldChar w:fldCharType="separate"/>
    </w:r>
    <w:r w:rsidR="003A5431">
      <w:rPr>
        <w:rStyle w:val="PageNumber"/>
        <w:rFonts w:ascii="Times New Roman" w:hAnsi="Times New Roman"/>
        <w:noProof/>
      </w:rPr>
      <w:t>2</w:t>
    </w:r>
    <w:r w:rsidRPr="00997842">
      <w:rPr>
        <w:rStyle w:val="PageNumber"/>
        <w:rFonts w:ascii="Times New Roman" w:hAnsi="Times New Roman"/>
      </w:rPr>
      <w:fldChar w:fldCharType="end"/>
    </w:r>
  </w:p>
  <w:p w:rsidR="004A2BDE" w:rsidRDefault="004A2BDE">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60"/>
      </v:shape>
    </w:pict>
  </w:numPicBullet>
  <w:abstractNum w:abstractNumId="0">
    <w:nsid w:val="A9D1B025"/>
    <w:multiLevelType w:val="hybridMultilevel"/>
    <w:tmpl w:val="AC279F4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C90C5548"/>
    <w:multiLevelType w:val="hybridMultilevel"/>
    <w:tmpl w:val="0EAC91B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CFB0C2AA"/>
    <w:multiLevelType w:val="hybridMultilevel"/>
    <w:tmpl w:val="BA38DE8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EEA53832"/>
    <w:multiLevelType w:val="hybridMultilevel"/>
    <w:tmpl w:val="1B9534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F8E22247"/>
    <w:multiLevelType w:val="hybridMultilevel"/>
    <w:tmpl w:val="BF49357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FFFFFFFE"/>
    <w:multiLevelType w:val="singleLevel"/>
    <w:tmpl w:val="FFFFFFFF"/>
    <w:lvl w:ilvl="0">
      <w:numFmt w:val="decimal"/>
      <w:lvlText w:val="*"/>
      <w:lvlJc w:val="left"/>
    </w:lvl>
  </w:abstractNum>
  <w:abstractNum w:abstractNumId="6">
    <w:nsid w:val="01222B32"/>
    <w:multiLevelType w:val="hybridMultilevel"/>
    <w:tmpl w:val="C7882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9A940E4"/>
    <w:multiLevelType w:val="hybridMultilevel"/>
    <w:tmpl w:val="78B2C0A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A8705DE"/>
    <w:multiLevelType w:val="hybridMultilevel"/>
    <w:tmpl w:val="D52ED5AE"/>
    <w:lvl w:ilvl="0" w:tplc="BBF40B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C327CC8"/>
    <w:multiLevelType w:val="multilevel"/>
    <w:tmpl w:val="676CF424"/>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620"/>
        </w:tabs>
        <w:ind w:left="1620" w:hanging="360"/>
      </w:pPr>
      <w:rPr>
        <w:rFonts w:ascii="Wingdings" w:hAnsi="Wingdings"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0">
    <w:nsid w:val="1845571F"/>
    <w:multiLevelType w:val="hybridMultilevel"/>
    <w:tmpl w:val="F906E1F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A3C173B"/>
    <w:multiLevelType w:val="hybridMultilevel"/>
    <w:tmpl w:val="D088879C"/>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DCC426A"/>
    <w:multiLevelType w:val="hybridMultilevel"/>
    <w:tmpl w:val="354C1AE8"/>
    <w:lvl w:ilvl="0" w:tplc="04090007">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nsid w:val="20DF45CB"/>
    <w:multiLevelType w:val="hybridMultilevel"/>
    <w:tmpl w:val="5AEED5EA"/>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1392F5D"/>
    <w:multiLevelType w:val="hybridMultilevel"/>
    <w:tmpl w:val="676CF424"/>
    <w:lvl w:ilvl="0" w:tplc="04090001">
      <w:start w:val="1"/>
      <w:numFmt w:val="bullet"/>
      <w:lvlText w:val=""/>
      <w:lvlJc w:val="left"/>
      <w:pPr>
        <w:tabs>
          <w:tab w:val="num" w:pos="900"/>
        </w:tabs>
        <w:ind w:left="900" w:hanging="360"/>
      </w:pPr>
      <w:rPr>
        <w:rFonts w:ascii="Symbol" w:hAnsi="Symbol" w:hint="default"/>
      </w:rPr>
    </w:lvl>
    <w:lvl w:ilvl="1" w:tplc="04090005">
      <w:start w:val="1"/>
      <w:numFmt w:val="bullet"/>
      <w:lvlText w:val=""/>
      <w:lvlJc w:val="left"/>
      <w:pPr>
        <w:tabs>
          <w:tab w:val="num" w:pos="1620"/>
        </w:tabs>
        <w:ind w:left="1620" w:hanging="360"/>
      </w:pPr>
      <w:rPr>
        <w:rFonts w:ascii="Wingdings" w:hAnsi="Wingdings"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5">
    <w:nsid w:val="2196250B"/>
    <w:multiLevelType w:val="hybridMultilevel"/>
    <w:tmpl w:val="AA527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56721E4"/>
    <w:multiLevelType w:val="hybridMultilevel"/>
    <w:tmpl w:val="CEA426F2"/>
    <w:lvl w:ilvl="0" w:tplc="BBF40B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5A854EE"/>
    <w:multiLevelType w:val="hybridMultilevel"/>
    <w:tmpl w:val="105E59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E675EC2"/>
    <w:multiLevelType w:val="hybridMultilevel"/>
    <w:tmpl w:val="F00A6A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05F7322"/>
    <w:multiLevelType w:val="hybridMultilevel"/>
    <w:tmpl w:val="7F240AD4"/>
    <w:lvl w:ilvl="0" w:tplc="C86C5246">
      <w:start w:val="1"/>
      <w:numFmt w:val="bullet"/>
      <w:lvlText w:val="•"/>
      <w:lvlJc w:val="left"/>
      <w:pPr>
        <w:tabs>
          <w:tab w:val="num" w:pos="720"/>
        </w:tabs>
        <w:ind w:left="720" w:hanging="360"/>
      </w:pPr>
      <w:rPr>
        <w:rFonts w:ascii="Times New Roman" w:hAnsi="Times New Roman" w:hint="default"/>
      </w:rPr>
    </w:lvl>
    <w:lvl w:ilvl="1" w:tplc="A3800154" w:tentative="1">
      <w:start w:val="1"/>
      <w:numFmt w:val="bullet"/>
      <w:lvlText w:val="•"/>
      <w:lvlJc w:val="left"/>
      <w:pPr>
        <w:tabs>
          <w:tab w:val="num" w:pos="1440"/>
        </w:tabs>
        <w:ind w:left="1440" w:hanging="360"/>
      </w:pPr>
      <w:rPr>
        <w:rFonts w:ascii="Times New Roman" w:hAnsi="Times New Roman" w:hint="default"/>
      </w:rPr>
    </w:lvl>
    <w:lvl w:ilvl="2" w:tplc="4568F418" w:tentative="1">
      <w:start w:val="1"/>
      <w:numFmt w:val="bullet"/>
      <w:lvlText w:val="•"/>
      <w:lvlJc w:val="left"/>
      <w:pPr>
        <w:tabs>
          <w:tab w:val="num" w:pos="2160"/>
        </w:tabs>
        <w:ind w:left="2160" w:hanging="360"/>
      </w:pPr>
      <w:rPr>
        <w:rFonts w:ascii="Times New Roman" w:hAnsi="Times New Roman" w:hint="default"/>
      </w:rPr>
    </w:lvl>
    <w:lvl w:ilvl="3" w:tplc="00C4D156" w:tentative="1">
      <w:start w:val="1"/>
      <w:numFmt w:val="bullet"/>
      <w:lvlText w:val="•"/>
      <w:lvlJc w:val="left"/>
      <w:pPr>
        <w:tabs>
          <w:tab w:val="num" w:pos="2880"/>
        </w:tabs>
        <w:ind w:left="2880" w:hanging="360"/>
      </w:pPr>
      <w:rPr>
        <w:rFonts w:ascii="Times New Roman" w:hAnsi="Times New Roman" w:hint="default"/>
      </w:rPr>
    </w:lvl>
    <w:lvl w:ilvl="4" w:tplc="46DE3E28" w:tentative="1">
      <w:start w:val="1"/>
      <w:numFmt w:val="bullet"/>
      <w:lvlText w:val="•"/>
      <w:lvlJc w:val="left"/>
      <w:pPr>
        <w:tabs>
          <w:tab w:val="num" w:pos="3600"/>
        </w:tabs>
        <w:ind w:left="3600" w:hanging="360"/>
      </w:pPr>
      <w:rPr>
        <w:rFonts w:ascii="Times New Roman" w:hAnsi="Times New Roman" w:hint="default"/>
      </w:rPr>
    </w:lvl>
    <w:lvl w:ilvl="5" w:tplc="FDF09DEA" w:tentative="1">
      <w:start w:val="1"/>
      <w:numFmt w:val="bullet"/>
      <w:lvlText w:val="•"/>
      <w:lvlJc w:val="left"/>
      <w:pPr>
        <w:tabs>
          <w:tab w:val="num" w:pos="4320"/>
        </w:tabs>
        <w:ind w:left="4320" w:hanging="360"/>
      </w:pPr>
      <w:rPr>
        <w:rFonts w:ascii="Times New Roman" w:hAnsi="Times New Roman" w:hint="default"/>
      </w:rPr>
    </w:lvl>
    <w:lvl w:ilvl="6" w:tplc="9BD813F6" w:tentative="1">
      <w:start w:val="1"/>
      <w:numFmt w:val="bullet"/>
      <w:lvlText w:val="•"/>
      <w:lvlJc w:val="left"/>
      <w:pPr>
        <w:tabs>
          <w:tab w:val="num" w:pos="5040"/>
        </w:tabs>
        <w:ind w:left="5040" w:hanging="360"/>
      </w:pPr>
      <w:rPr>
        <w:rFonts w:ascii="Times New Roman" w:hAnsi="Times New Roman" w:hint="default"/>
      </w:rPr>
    </w:lvl>
    <w:lvl w:ilvl="7" w:tplc="0BC856AC" w:tentative="1">
      <w:start w:val="1"/>
      <w:numFmt w:val="bullet"/>
      <w:lvlText w:val="•"/>
      <w:lvlJc w:val="left"/>
      <w:pPr>
        <w:tabs>
          <w:tab w:val="num" w:pos="5760"/>
        </w:tabs>
        <w:ind w:left="5760" w:hanging="360"/>
      </w:pPr>
      <w:rPr>
        <w:rFonts w:ascii="Times New Roman" w:hAnsi="Times New Roman" w:hint="default"/>
      </w:rPr>
    </w:lvl>
    <w:lvl w:ilvl="8" w:tplc="91CA9AAE" w:tentative="1">
      <w:start w:val="1"/>
      <w:numFmt w:val="bullet"/>
      <w:lvlText w:val="•"/>
      <w:lvlJc w:val="left"/>
      <w:pPr>
        <w:tabs>
          <w:tab w:val="num" w:pos="6480"/>
        </w:tabs>
        <w:ind w:left="6480" w:hanging="360"/>
      </w:pPr>
      <w:rPr>
        <w:rFonts w:ascii="Times New Roman" w:hAnsi="Times New Roman" w:hint="default"/>
      </w:rPr>
    </w:lvl>
  </w:abstractNum>
  <w:abstractNum w:abstractNumId="20">
    <w:nsid w:val="3201050D"/>
    <w:multiLevelType w:val="multilevel"/>
    <w:tmpl w:val="46103B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33FD31FE"/>
    <w:multiLevelType w:val="hybridMultilevel"/>
    <w:tmpl w:val="46103B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53E38DD"/>
    <w:multiLevelType w:val="singleLevel"/>
    <w:tmpl w:val="6E74D50C"/>
    <w:lvl w:ilvl="0">
      <w:start w:val="1"/>
      <w:numFmt w:val="decimal"/>
      <w:lvlText w:val="%1."/>
      <w:legacy w:legacy="1" w:legacySpace="0" w:legacyIndent="288"/>
      <w:lvlJc w:val="left"/>
      <w:pPr>
        <w:ind w:left="288" w:hanging="288"/>
      </w:pPr>
    </w:lvl>
  </w:abstractNum>
  <w:abstractNum w:abstractNumId="23">
    <w:nsid w:val="3B074DBF"/>
    <w:multiLevelType w:val="hybridMultilevel"/>
    <w:tmpl w:val="E06AC4FA"/>
    <w:lvl w:ilvl="0" w:tplc="04090001">
      <w:start w:val="1"/>
      <w:numFmt w:val="bullet"/>
      <w:lvlText w:val=""/>
      <w:lvlJc w:val="left"/>
      <w:pPr>
        <w:tabs>
          <w:tab w:val="num" w:pos="900"/>
        </w:tabs>
        <w:ind w:left="900" w:hanging="360"/>
      </w:pPr>
      <w:rPr>
        <w:rFonts w:ascii="Symbol" w:hAnsi="Symbol" w:hint="default"/>
      </w:rPr>
    </w:lvl>
    <w:lvl w:ilvl="1" w:tplc="EDD256B2">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24">
    <w:nsid w:val="3BCA0391"/>
    <w:multiLevelType w:val="hybridMultilevel"/>
    <w:tmpl w:val="E19A873C"/>
    <w:lvl w:ilvl="0" w:tplc="58C8718E">
      <w:start w:val="1"/>
      <w:numFmt w:val="bullet"/>
      <w:lvlText w:val=""/>
      <w:lvlJc w:val="left"/>
      <w:pPr>
        <w:tabs>
          <w:tab w:val="num" w:pos="2205"/>
        </w:tabs>
        <w:ind w:left="2205"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EBE3097"/>
    <w:multiLevelType w:val="hybridMultilevel"/>
    <w:tmpl w:val="B7B8C5D8"/>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66C5909"/>
    <w:multiLevelType w:val="hybridMultilevel"/>
    <w:tmpl w:val="D676ED2E"/>
    <w:lvl w:ilvl="0" w:tplc="58C8718E">
      <w:start w:val="1"/>
      <w:numFmt w:val="bullet"/>
      <w:lvlText w:val=""/>
      <w:lvlJc w:val="left"/>
      <w:pPr>
        <w:tabs>
          <w:tab w:val="num" w:pos="2205"/>
        </w:tabs>
        <w:ind w:left="2205" w:hanging="360"/>
      </w:pPr>
      <w:rPr>
        <w:rFonts w:ascii="Symbol" w:hAnsi="Symbo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4BD32488"/>
    <w:multiLevelType w:val="hybridMultilevel"/>
    <w:tmpl w:val="788280F0"/>
    <w:lvl w:ilvl="0" w:tplc="04090007">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nsid w:val="4F7513A6"/>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29">
    <w:nsid w:val="50367068"/>
    <w:multiLevelType w:val="hybridMultilevel"/>
    <w:tmpl w:val="12AA57E0"/>
    <w:lvl w:ilvl="0" w:tplc="0720C1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09D4B62"/>
    <w:multiLevelType w:val="hybridMultilevel"/>
    <w:tmpl w:val="6AACD31A"/>
    <w:lvl w:ilvl="0" w:tplc="04090001">
      <w:start w:val="1"/>
      <w:numFmt w:val="bullet"/>
      <w:lvlText w:val=""/>
      <w:lvlJc w:val="left"/>
      <w:pPr>
        <w:tabs>
          <w:tab w:val="num" w:pos="900"/>
        </w:tabs>
        <w:ind w:left="900" w:hanging="360"/>
      </w:pPr>
      <w:rPr>
        <w:rFonts w:ascii="Symbol" w:hAnsi="Symbol" w:hint="default"/>
      </w:rPr>
    </w:lvl>
    <w:lvl w:ilvl="1" w:tplc="04090007">
      <w:start w:val="1"/>
      <w:numFmt w:val="bullet"/>
      <w:lvlText w:val=""/>
      <w:lvlJc w:val="left"/>
      <w:pPr>
        <w:tabs>
          <w:tab w:val="num" w:pos="1620"/>
        </w:tabs>
        <w:ind w:left="1620" w:hanging="360"/>
      </w:pPr>
      <w:rPr>
        <w:rFonts w:ascii="Symbol" w:hAnsi="Symbol"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31">
    <w:nsid w:val="52222773"/>
    <w:multiLevelType w:val="hybridMultilevel"/>
    <w:tmpl w:val="57501A4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A8275A4"/>
    <w:multiLevelType w:val="hybridMultilevel"/>
    <w:tmpl w:val="EC3440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5C847045"/>
    <w:multiLevelType w:val="singleLevel"/>
    <w:tmpl w:val="FDA8E41E"/>
    <w:lvl w:ilvl="0">
      <w:start w:val="1"/>
      <w:numFmt w:val="decimal"/>
      <w:lvlText w:val="%1. "/>
      <w:legacy w:legacy="1" w:legacySpace="0" w:legacyIndent="360"/>
      <w:lvlJc w:val="left"/>
      <w:pPr>
        <w:ind w:left="1080" w:hanging="360"/>
      </w:pPr>
      <w:rPr>
        <w:rFonts w:ascii="Times New Roman" w:hAnsi="Times New Roman" w:cs="Times New Roman" w:hint="default"/>
        <w:b w:val="0"/>
        <w:i w:val="0"/>
        <w:sz w:val="24"/>
      </w:rPr>
    </w:lvl>
  </w:abstractNum>
  <w:abstractNum w:abstractNumId="34">
    <w:nsid w:val="5CE20C22"/>
    <w:multiLevelType w:val="hybridMultilevel"/>
    <w:tmpl w:val="4C28148E"/>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5DEED466"/>
    <w:multiLevelType w:val="hybridMultilevel"/>
    <w:tmpl w:val="12B3AF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5E8B4180"/>
    <w:multiLevelType w:val="hybridMultilevel"/>
    <w:tmpl w:val="39C21BD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630B74F1"/>
    <w:multiLevelType w:val="hybridMultilevel"/>
    <w:tmpl w:val="046E30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37B37C2"/>
    <w:multiLevelType w:val="hybridMultilevel"/>
    <w:tmpl w:val="BDA6364E"/>
    <w:lvl w:ilvl="0" w:tplc="BBF40B88">
      <w:start w:val="5"/>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9">
    <w:nsid w:val="63BB379E"/>
    <w:multiLevelType w:val="hybridMultilevel"/>
    <w:tmpl w:val="DE7A808E"/>
    <w:lvl w:ilvl="0" w:tplc="04090007">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45444C5"/>
    <w:multiLevelType w:val="hybridMultilevel"/>
    <w:tmpl w:val="E0F6F0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67BD1253"/>
    <w:multiLevelType w:val="hybridMultilevel"/>
    <w:tmpl w:val="1EAAB354"/>
    <w:lvl w:ilvl="0" w:tplc="0720C1C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B3E09B2"/>
    <w:multiLevelType w:val="multilevel"/>
    <w:tmpl w:val="E06AC4FA"/>
    <w:lvl w:ilvl="0">
      <w:start w:val="1"/>
      <w:numFmt w:val="bullet"/>
      <w:lvlText w:val=""/>
      <w:lvlJc w:val="left"/>
      <w:pPr>
        <w:tabs>
          <w:tab w:val="num" w:pos="900"/>
        </w:tabs>
        <w:ind w:left="900" w:hanging="360"/>
      </w:pPr>
      <w:rPr>
        <w:rFonts w:ascii="Symbol" w:hAnsi="Symbol" w:hint="default"/>
      </w:rPr>
    </w:lvl>
    <w:lvl w:ilvl="1">
      <w:start w:val="1"/>
      <w:numFmt w:val="bullet"/>
      <w:lvlText w:val=""/>
      <w:lvlJc w:val="left"/>
      <w:pPr>
        <w:tabs>
          <w:tab w:val="num" w:pos="1620"/>
        </w:tabs>
        <w:ind w:left="1620" w:hanging="360"/>
      </w:pPr>
      <w:rPr>
        <w:rFonts w:ascii="Symbol" w:hAnsi="Symbol"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43">
    <w:nsid w:val="6D580ACB"/>
    <w:multiLevelType w:val="hybridMultilevel"/>
    <w:tmpl w:val="7D36059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6FC364DB"/>
    <w:multiLevelType w:val="hybridMultilevel"/>
    <w:tmpl w:val="DFF68A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nsid w:val="732C3FD1"/>
    <w:multiLevelType w:val="hybridMultilevel"/>
    <w:tmpl w:val="DF1832AA"/>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nsid w:val="77DA4AD2"/>
    <w:multiLevelType w:val="hybridMultilevel"/>
    <w:tmpl w:val="18D4D5E2"/>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7">
    <w:nsid w:val="7E234AB4"/>
    <w:multiLevelType w:val="hybridMultilevel"/>
    <w:tmpl w:val="59684008"/>
    <w:lvl w:ilvl="0" w:tplc="EDD256B2">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F453FCE"/>
    <w:multiLevelType w:val="hybridMultilevel"/>
    <w:tmpl w:val="FD5C5524"/>
    <w:lvl w:ilvl="0" w:tplc="04090007">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22"/>
  </w:num>
  <w:num w:numId="3">
    <w:abstractNumId w:val="5"/>
    <w:lvlOverride w:ilvl="0">
      <w:lvl w:ilvl="0">
        <w:start w:val="1"/>
        <w:numFmt w:val="bullet"/>
        <w:lvlText w:val=""/>
        <w:legacy w:legacy="1" w:legacySpace="0" w:legacyIndent="288"/>
        <w:lvlJc w:val="left"/>
        <w:pPr>
          <w:ind w:left="288" w:hanging="288"/>
        </w:pPr>
        <w:rPr>
          <w:rFonts w:ascii="Symbol" w:hAnsi="Symbol" w:hint="default"/>
        </w:rPr>
      </w:lvl>
    </w:lvlOverride>
  </w:num>
  <w:num w:numId="4">
    <w:abstractNumId w:val="33"/>
  </w:num>
  <w:num w:numId="5">
    <w:abstractNumId w:val="19"/>
  </w:num>
  <w:num w:numId="6">
    <w:abstractNumId w:val="43"/>
  </w:num>
  <w:num w:numId="7">
    <w:abstractNumId w:val="23"/>
  </w:num>
  <w:num w:numId="8">
    <w:abstractNumId w:val="31"/>
  </w:num>
  <w:num w:numId="9">
    <w:abstractNumId w:val="35"/>
  </w:num>
  <w:num w:numId="10">
    <w:abstractNumId w:val="40"/>
  </w:num>
  <w:num w:numId="11">
    <w:abstractNumId w:val="15"/>
  </w:num>
  <w:num w:numId="12">
    <w:abstractNumId w:val="44"/>
  </w:num>
  <w:num w:numId="13">
    <w:abstractNumId w:val="21"/>
  </w:num>
  <w:num w:numId="14">
    <w:abstractNumId w:val="20"/>
  </w:num>
  <w:num w:numId="15">
    <w:abstractNumId w:val="47"/>
  </w:num>
  <w:num w:numId="16">
    <w:abstractNumId w:val="46"/>
  </w:num>
  <w:num w:numId="17">
    <w:abstractNumId w:val="16"/>
  </w:num>
  <w:num w:numId="18">
    <w:abstractNumId w:val="42"/>
  </w:num>
  <w:num w:numId="19">
    <w:abstractNumId w:val="14"/>
  </w:num>
  <w:num w:numId="20">
    <w:abstractNumId w:val="9"/>
  </w:num>
  <w:num w:numId="21">
    <w:abstractNumId w:val="30"/>
  </w:num>
  <w:num w:numId="22">
    <w:abstractNumId w:val="1"/>
  </w:num>
  <w:num w:numId="23">
    <w:abstractNumId w:val="45"/>
  </w:num>
  <w:num w:numId="24">
    <w:abstractNumId w:val="2"/>
  </w:num>
  <w:num w:numId="25">
    <w:abstractNumId w:val="38"/>
  </w:num>
  <w:num w:numId="26">
    <w:abstractNumId w:val="41"/>
  </w:num>
  <w:num w:numId="27">
    <w:abstractNumId w:val="12"/>
  </w:num>
  <w:num w:numId="28">
    <w:abstractNumId w:val="11"/>
  </w:num>
  <w:num w:numId="29">
    <w:abstractNumId w:val="7"/>
  </w:num>
  <w:num w:numId="30">
    <w:abstractNumId w:val="10"/>
  </w:num>
  <w:num w:numId="31">
    <w:abstractNumId w:val="13"/>
  </w:num>
  <w:num w:numId="32">
    <w:abstractNumId w:val="48"/>
  </w:num>
  <w:num w:numId="33">
    <w:abstractNumId w:val="0"/>
  </w:num>
  <w:num w:numId="34">
    <w:abstractNumId w:val="29"/>
  </w:num>
  <w:num w:numId="35">
    <w:abstractNumId w:val="8"/>
  </w:num>
  <w:num w:numId="36">
    <w:abstractNumId w:val="27"/>
  </w:num>
  <w:num w:numId="37">
    <w:abstractNumId w:val="25"/>
  </w:num>
  <w:num w:numId="38">
    <w:abstractNumId w:val="28"/>
  </w:num>
  <w:num w:numId="39">
    <w:abstractNumId w:val="39"/>
  </w:num>
  <w:num w:numId="40">
    <w:abstractNumId w:val="34"/>
  </w:num>
  <w:num w:numId="41">
    <w:abstractNumId w:val="4"/>
  </w:num>
  <w:num w:numId="42">
    <w:abstractNumId w:val="3"/>
  </w:num>
  <w:num w:numId="43">
    <w:abstractNumId w:val="24"/>
  </w:num>
  <w:num w:numId="44">
    <w:abstractNumId w:val="26"/>
  </w:num>
  <w:num w:numId="45">
    <w:abstractNumId w:val="6"/>
  </w:num>
  <w:num w:numId="46">
    <w:abstractNumId w:val="17"/>
  </w:num>
  <w:num w:numId="47">
    <w:abstractNumId w:val="18"/>
  </w:num>
  <w:num w:numId="48">
    <w:abstractNumId w:val="36"/>
  </w:num>
  <w:num w:numId="49">
    <w:abstractNumId w:val="32"/>
  </w:num>
  <w:num w:numId="50">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10B4"/>
    <w:rsid w:val="00006F9C"/>
    <w:rsid w:val="00007B19"/>
    <w:rsid w:val="000131D9"/>
    <w:rsid w:val="00020ACD"/>
    <w:rsid w:val="0004163E"/>
    <w:rsid w:val="0005615C"/>
    <w:rsid w:val="000608FF"/>
    <w:rsid w:val="000619F0"/>
    <w:rsid w:val="000F5E87"/>
    <w:rsid w:val="00112086"/>
    <w:rsid w:val="00121076"/>
    <w:rsid w:val="001233F0"/>
    <w:rsid w:val="001456B0"/>
    <w:rsid w:val="0015072F"/>
    <w:rsid w:val="001719E4"/>
    <w:rsid w:val="00172EA7"/>
    <w:rsid w:val="001777FD"/>
    <w:rsid w:val="00197419"/>
    <w:rsid w:val="00197A84"/>
    <w:rsid w:val="001A3CFA"/>
    <w:rsid w:val="001B21FD"/>
    <w:rsid w:val="001B48EF"/>
    <w:rsid w:val="001B4F2F"/>
    <w:rsid w:val="001C049E"/>
    <w:rsid w:val="001C0505"/>
    <w:rsid w:val="001F4416"/>
    <w:rsid w:val="001F5907"/>
    <w:rsid w:val="002022A4"/>
    <w:rsid w:val="00205823"/>
    <w:rsid w:val="00210CBB"/>
    <w:rsid w:val="0021352E"/>
    <w:rsid w:val="0023461F"/>
    <w:rsid w:val="00235085"/>
    <w:rsid w:val="00240F57"/>
    <w:rsid w:val="00245AD9"/>
    <w:rsid w:val="00251E7C"/>
    <w:rsid w:val="00252D7B"/>
    <w:rsid w:val="00261DEA"/>
    <w:rsid w:val="00282B06"/>
    <w:rsid w:val="00294664"/>
    <w:rsid w:val="002A37E1"/>
    <w:rsid w:val="002A4B02"/>
    <w:rsid w:val="002C1F0C"/>
    <w:rsid w:val="002C3102"/>
    <w:rsid w:val="002C38B9"/>
    <w:rsid w:val="002C688F"/>
    <w:rsid w:val="002F04B6"/>
    <w:rsid w:val="00306239"/>
    <w:rsid w:val="00306816"/>
    <w:rsid w:val="0033121D"/>
    <w:rsid w:val="00341DDA"/>
    <w:rsid w:val="00371B33"/>
    <w:rsid w:val="00390DCF"/>
    <w:rsid w:val="003959E7"/>
    <w:rsid w:val="00396BC3"/>
    <w:rsid w:val="003A5431"/>
    <w:rsid w:val="003B13D4"/>
    <w:rsid w:val="003C0510"/>
    <w:rsid w:val="003C3D90"/>
    <w:rsid w:val="004007C1"/>
    <w:rsid w:val="00402947"/>
    <w:rsid w:val="00407076"/>
    <w:rsid w:val="004142CC"/>
    <w:rsid w:val="00426F65"/>
    <w:rsid w:val="00456DA6"/>
    <w:rsid w:val="00480F7E"/>
    <w:rsid w:val="0049669F"/>
    <w:rsid w:val="004A2BDE"/>
    <w:rsid w:val="004B0FBB"/>
    <w:rsid w:val="004B285C"/>
    <w:rsid w:val="004B6E5D"/>
    <w:rsid w:val="004C032D"/>
    <w:rsid w:val="004E3317"/>
    <w:rsid w:val="00505250"/>
    <w:rsid w:val="005136C1"/>
    <w:rsid w:val="00513883"/>
    <w:rsid w:val="00516FEB"/>
    <w:rsid w:val="005274DC"/>
    <w:rsid w:val="00537E9D"/>
    <w:rsid w:val="005409E2"/>
    <w:rsid w:val="00557031"/>
    <w:rsid w:val="00563F63"/>
    <w:rsid w:val="00567FD9"/>
    <w:rsid w:val="00577790"/>
    <w:rsid w:val="00581407"/>
    <w:rsid w:val="00590871"/>
    <w:rsid w:val="005E0A6F"/>
    <w:rsid w:val="005E5B57"/>
    <w:rsid w:val="005E6C84"/>
    <w:rsid w:val="00603326"/>
    <w:rsid w:val="0064064F"/>
    <w:rsid w:val="00653267"/>
    <w:rsid w:val="00676774"/>
    <w:rsid w:val="006823B2"/>
    <w:rsid w:val="00686CC3"/>
    <w:rsid w:val="006900C4"/>
    <w:rsid w:val="006C7D32"/>
    <w:rsid w:val="006D1660"/>
    <w:rsid w:val="006D6397"/>
    <w:rsid w:val="006E3539"/>
    <w:rsid w:val="006F41C8"/>
    <w:rsid w:val="006F7B8A"/>
    <w:rsid w:val="00700EAF"/>
    <w:rsid w:val="0071528C"/>
    <w:rsid w:val="00723235"/>
    <w:rsid w:val="00736720"/>
    <w:rsid w:val="00737031"/>
    <w:rsid w:val="007562D6"/>
    <w:rsid w:val="00762F3E"/>
    <w:rsid w:val="00771736"/>
    <w:rsid w:val="00773AD4"/>
    <w:rsid w:val="00773C4A"/>
    <w:rsid w:val="00780A73"/>
    <w:rsid w:val="00781A97"/>
    <w:rsid w:val="0079378E"/>
    <w:rsid w:val="007A5EEA"/>
    <w:rsid w:val="007B2848"/>
    <w:rsid w:val="007C23FF"/>
    <w:rsid w:val="007C64D6"/>
    <w:rsid w:val="007C713A"/>
    <w:rsid w:val="007D132D"/>
    <w:rsid w:val="007D7E61"/>
    <w:rsid w:val="00800935"/>
    <w:rsid w:val="008141CF"/>
    <w:rsid w:val="008200F2"/>
    <w:rsid w:val="00827C90"/>
    <w:rsid w:val="00841D52"/>
    <w:rsid w:val="00847604"/>
    <w:rsid w:val="00850717"/>
    <w:rsid w:val="00851F52"/>
    <w:rsid w:val="008769B0"/>
    <w:rsid w:val="00893413"/>
    <w:rsid w:val="008A0E05"/>
    <w:rsid w:val="008B38C5"/>
    <w:rsid w:val="008C55B4"/>
    <w:rsid w:val="00901178"/>
    <w:rsid w:val="009279B8"/>
    <w:rsid w:val="00930558"/>
    <w:rsid w:val="0094280A"/>
    <w:rsid w:val="00952F44"/>
    <w:rsid w:val="0098438D"/>
    <w:rsid w:val="009951D3"/>
    <w:rsid w:val="009956DA"/>
    <w:rsid w:val="00996C08"/>
    <w:rsid w:val="00997842"/>
    <w:rsid w:val="009A10B4"/>
    <w:rsid w:val="009D33B6"/>
    <w:rsid w:val="009D6C17"/>
    <w:rsid w:val="009E5D6D"/>
    <w:rsid w:val="00A06356"/>
    <w:rsid w:val="00A25679"/>
    <w:rsid w:val="00A3676A"/>
    <w:rsid w:val="00A56419"/>
    <w:rsid w:val="00A72330"/>
    <w:rsid w:val="00AA22C1"/>
    <w:rsid w:val="00AA2F49"/>
    <w:rsid w:val="00AE1574"/>
    <w:rsid w:val="00AE77A9"/>
    <w:rsid w:val="00B10BB8"/>
    <w:rsid w:val="00B33C51"/>
    <w:rsid w:val="00B366F8"/>
    <w:rsid w:val="00B55945"/>
    <w:rsid w:val="00B7382B"/>
    <w:rsid w:val="00B74BEE"/>
    <w:rsid w:val="00B838E6"/>
    <w:rsid w:val="00BB5B75"/>
    <w:rsid w:val="00BF5FBF"/>
    <w:rsid w:val="00C125A7"/>
    <w:rsid w:val="00C20DBD"/>
    <w:rsid w:val="00C22546"/>
    <w:rsid w:val="00C36D85"/>
    <w:rsid w:val="00C45155"/>
    <w:rsid w:val="00C56AAE"/>
    <w:rsid w:val="00C56CC8"/>
    <w:rsid w:val="00C57F4F"/>
    <w:rsid w:val="00C61E2D"/>
    <w:rsid w:val="00C726BD"/>
    <w:rsid w:val="00C77E21"/>
    <w:rsid w:val="00C875A6"/>
    <w:rsid w:val="00C935FD"/>
    <w:rsid w:val="00CB1775"/>
    <w:rsid w:val="00CB31E9"/>
    <w:rsid w:val="00CD3316"/>
    <w:rsid w:val="00CE1C8D"/>
    <w:rsid w:val="00CE7BF6"/>
    <w:rsid w:val="00CF79D3"/>
    <w:rsid w:val="00D10FE9"/>
    <w:rsid w:val="00D31B01"/>
    <w:rsid w:val="00D41905"/>
    <w:rsid w:val="00D53C0E"/>
    <w:rsid w:val="00D618F7"/>
    <w:rsid w:val="00D66F30"/>
    <w:rsid w:val="00D713EF"/>
    <w:rsid w:val="00D72D11"/>
    <w:rsid w:val="00D768ED"/>
    <w:rsid w:val="00DA237D"/>
    <w:rsid w:val="00DA6F4D"/>
    <w:rsid w:val="00DB7C74"/>
    <w:rsid w:val="00DC0B63"/>
    <w:rsid w:val="00DC2B81"/>
    <w:rsid w:val="00DC7490"/>
    <w:rsid w:val="00DE0676"/>
    <w:rsid w:val="00DE715B"/>
    <w:rsid w:val="00DF6DE4"/>
    <w:rsid w:val="00E05760"/>
    <w:rsid w:val="00E13981"/>
    <w:rsid w:val="00E17CA9"/>
    <w:rsid w:val="00E21522"/>
    <w:rsid w:val="00E334FB"/>
    <w:rsid w:val="00E43CC4"/>
    <w:rsid w:val="00E453D5"/>
    <w:rsid w:val="00E7269C"/>
    <w:rsid w:val="00E74814"/>
    <w:rsid w:val="00F264C6"/>
    <w:rsid w:val="00F43430"/>
    <w:rsid w:val="00F455DA"/>
    <w:rsid w:val="00F74C4C"/>
    <w:rsid w:val="00F80D96"/>
    <w:rsid w:val="00F8367A"/>
    <w:rsid w:val="00F857C9"/>
    <w:rsid w:val="00F85E6E"/>
    <w:rsid w:val="00F9555D"/>
    <w:rsid w:val="00FA0134"/>
    <w:rsid w:val="00FB17BF"/>
    <w:rsid w:val="00FB7983"/>
    <w:rsid w:val="00FF3DBA"/>
    <w:rsid w:val="00FF5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24"/>
    </w:rPr>
  </w:style>
  <w:style w:type="paragraph" w:styleId="Heading1">
    <w:name w:val="heading 1"/>
    <w:basedOn w:val="Normal"/>
    <w:next w:val="Normal"/>
    <w:qFormat/>
    <w:rsid w:val="00AA22C1"/>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left="360" w:hanging="360"/>
      <w:outlineLvl w:val="1"/>
    </w:pPr>
    <w:rPr>
      <w:rFonts w:ascii="CG Times (WN)" w:hAnsi="CG Times (WN)"/>
      <w:b/>
    </w:rPr>
  </w:style>
  <w:style w:type="paragraph" w:styleId="Heading3">
    <w:name w:val="heading 3"/>
    <w:basedOn w:val="Normal"/>
    <w:next w:val="Normal"/>
    <w:qFormat/>
    <w:pPr>
      <w:keepNext/>
      <w:outlineLvl w:val="2"/>
    </w:pPr>
    <w:rPr>
      <w:rFonts w:ascii="CG Times (WN)" w:hAnsi="CG Times (WN)"/>
      <w:b/>
    </w:rPr>
  </w:style>
  <w:style w:type="paragraph" w:styleId="Heading5">
    <w:name w:val="heading 5"/>
    <w:basedOn w:val="Normal"/>
    <w:next w:val="Normal"/>
    <w:qFormat/>
    <w:rsid w:val="00C36D85"/>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customStyle="1" w:styleId="DefinitionList">
    <w:name w:val="Definition List"/>
    <w:basedOn w:val="Normal"/>
    <w:next w:val="Normal"/>
    <w:pPr>
      <w:ind w:left="360"/>
    </w:pPr>
    <w:rPr>
      <w:rFonts w:ascii="Times New Roman" w:hAnsi="Times New Roman"/>
      <w:snapToGrid w:val="0"/>
    </w:rPr>
  </w:style>
  <w:style w:type="paragraph" w:styleId="BalloonText">
    <w:name w:val="Balloon Text"/>
    <w:basedOn w:val="Normal"/>
    <w:semiHidden/>
    <w:rsid w:val="00AE1574"/>
    <w:rPr>
      <w:rFonts w:ascii="Tahoma" w:hAnsi="Tahoma" w:cs="Tahoma"/>
      <w:sz w:val="16"/>
      <w:szCs w:val="16"/>
    </w:rPr>
  </w:style>
  <w:style w:type="table" w:styleId="TableGrid">
    <w:name w:val="Table Grid"/>
    <w:basedOn w:val="TableNormal"/>
    <w:rsid w:val="001F59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1C049E"/>
    <w:rPr>
      <w:color w:val="800080"/>
      <w:u w:val="single"/>
    </w:rPr>
  </w:style>
  <w:style w:type="paragraph" w:customStyle="1" w:styleId="Default">
    <w:name w:val="Default"/>
    <w:rsid w:val="00C935FD"/>
    <w:pPr>
      <w:autoSpaceDE w:val="0"/>
      <w:autoSpaceDN w:val="0"/>
      <w:adjustRightInd w:val="0"/>
    </w:pPr>
    <w:rPr>
      <w:rFonts w:ascii="HGANPP+TimesNewRoman" w:hAnsi="HGANPP+TimesNewRoman" w:cs="HGANPP+TimesNewRoman"/>
      <w:color w:val="000000"/>
      <w:sz w:val="24"/>
      <w:szCs w:val="24"/>
    </w:rPr>
  </w:style>
  <w:style w:type="paragraph" w:customStyle="1" w:styleId="body">
    <w:name w:val="body"/>
    <w:basedOn w:val="Normal"/>
    <w:rsid w:val="00A25679"/>
    <w:pPr>
      <w:spacing w:before="100" w:beforeAutospacing="1" w:after="100" w:afterAutospacing="1"/>
    </w:pPr>
    <w:rPr>
      <w:rFonts w:ascii="Verdana" w:hAnsi="Verdana"/>
      <w:color w:val="000000"/>
      <w:sz w:val="18"/>
      <w:szCs w:val="18"/>
    </w:rPr>
  </w:style>
  <w:style w:type="character" w:customStyle="1" w:styleId="medium-font">
    <w:name w:val="medium-font"/>
    <w:basedOn w:val="DefaultParagraphFont"/>
    <w:rsid w:val="006C7D32"/>
  </w:style>
  <w:style w:type="character" w:styleId="Strong">
    <w:name w:val="Strong"/>
    <w:qFormat/>
    <w:rsid w:val="006C7D32"/>
    <w:rPr>
      <w:b/>
      <w:bCs/>
    </w:rPr>
  </w:style>
  <w:style w:type="paragraph" w:styleId="BodyText">
    <w:name w:val="Body Text"/>
    <w:basedOn w:val="Normal"/>
    <w:rsid w:val="00DA237D"/>
    <w:pPr>
      <w:spacing w:line="480" w:lineRule="auto"/>
    </w:pPr>
    <w:rPr>
      <w:rFonts w:ascii="Times New Roman" w:hAnsi="Times New Roman"/>
    </w:rPr>
  </w:style>
  <w:style w:type="paragraph" w:styleId="NormalWeb">
    <w:name w:val="Normal (Web)"/>
    <w:basedOn w:val="Normal"/>
    <w:rsid w:val="00AA2F49"/>
    <w:pPr>
      <w:spacing w:before="100" w:beforeAutospacing="1" w:after="100" w:afterAutospacing="1"/>
    </w:pPr>
    <w:rPr>
      <w:rFonts w:ascii="Times New Roman" w:hAnsi="Times New Roman"/>
      <w:szCs w:val="24"/>
    </w:rPr>
  </w:style>
  <w:style w:type="paragraph" w:customStyle="1" w:styleId="TableText">
    <w:name w:val="Table Text"/>
    <w:rsid w:val="00396BC3"/>
    <w:pPr>
      <w:overflowPunct w:val="0"/>
      <w:autoSpaceDE w:val="0"/>
      <w:autoSpaceDN w:val="0"/>
      <w:adjustRightInd w:val="0"/>
      <w:spacing w:line="240" w:lineRule="atLeast"/>
      <w:ind w:left="216" w:hanging="216"/>
      <w:textAlignment w:val="baseline"/>
    </w:pPr>
    <w:rPr>
      <w:rFonts w:ascii="Arial" w:hAnsi="Arial"/>
      <w:color w:val="000000"/>
      <w:sz w:val="16"/>
    </w:rPr>
  </w:style>
  <w:style w:type="character" w:customStyle="1" w:styleId="apple-style-span">
    <w:name w:val="apple-style-span"/>
    <w:basedOn w:val="DefaultParagraphFont"/>
    <w:rsid w:val="003C3D90"/>
  </w:style>
  <w:style w:type="character" w:customStyle="1" w:styleId="apple-converted-space">
    <w:name w:val="apple-converted-space"/>
    <w:basedOn w:val="DefaultParagraphFont"/>
    <w:rsid w:val="00426F65"/>
  </w:style>
  <w:style w:type="character" w:customStyle="1" w:styleId="cm520longlowersubhead">
    <w:name w:val="cm_520_long_lower_subhead"/>
    <w:basedOn w:val="DefaultParagraphFont"/>
    <w:rsid w:val="00567F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CG Times" w:hAnsi="CG Times"/>
      <w:sz w:val="24"/>
    </w:rPr>
  </w:style>
  <w:style w:type="paragraph" w:styleId="Heading1">
    <w:name w:val="heading 1"/>
    <w:basedOn w:val="Normal"/>
    <w:next w:val="Normal"/>
    <w:qFormat/>
    <w:rsid w:val="00AA22C1"/>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ind w:left="360" w:hanging="360"/>
      <w:outlineLvl w:val="1"/>
    </w:pPr>
    <w:rPr>
      <w:rFonts w:ascii="CG Times (WN)" w:hAnsi="CG Times (WN)"/>
      <w:b/>
    </w:rPr>
  </w:style>
  <w:style w:type="paragraph" w:styleId="Heading3">
    <w:name w:val="heading 3"/>
    <w:basedOn w:val="Normal"/>
    <w:next w:val="Normal"/>
    <w:qFormat/>
    <w:pPr>
      <w:keepNext/>
      <w:outlineLvl w:val="2"/>
    </w:pPr>
    <w:rPr>
      <w:rFonts w:ascii="CG Times (WN)" w:hAnsi="CG Times (WN)"/>
      <w:b/>
    </w:rPr>
  </w:style>
  <w:style w:type="paragraph" w:styleId="Heading5">
    <w:name w:val="heading 5"/>
    <w:basedOn w:val="Normal"/>
    <w:next w:val="Normal"/>
    <w:qFormat/>
    <w:rsid w:val="00C36D85"/>
    <w:pPr>
      <w:spacing w:before="240" w:after="60"/>
      <w:outlineLvl w:val="4"/>
    </w:pPr>
    <w:rPr>
      <w:b/>
      <w:bCs/>
      <w:i/>
      <w:i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customStyle="1" w:styleId="DefinitionList">
    <w:name w:val="Definition List"/>
    <w:basedOn w:val="Normal"/>
    <w:next w:val="Normal"/>
    <w:pPr>
      <w:ind w:left="360"/>
    </w:pPr>
    <w:rPr>
      <w:rFonts w:ascii="Times New Roman" w:hAnsi="Times New Roman"/>
      <w:snapToGrid w:val="0"/>
    </w:rPr>
  </w:style>
  <w:style w:type="paragraph" w:styleId="BalloonText">
    <w:name w:val="Balloon Text"/>
    <w:basedOn w:val="Normal"/>
    <w:semiHidden/>
    <w:rsid w:val="00AE1574"/>
    <w:rPr>
      <w:rFonts w:ascii="Tahoma" w:hAnsi="Tahoma" w:cs="Tahoma"/>
      <w:sz w:val="16"/>
      <w:szCs w:val="16"/>
    </w:rPr>
  </w:style>
  <w:style w:type="table" w:styleId="TableGrid">
    <w:name w:val="Table Grid"/>
    <w:basedOn w:val="TableNormal"/>
    <w:rsid w:val="001F59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1C049E"/>
    <w:rPr>
      <w:color w:val="800080"/>
      <w:u w:val="single"/>
    </w:rPr>
  </w:style>
  <w:style w:type="paragraph" w:customStyle="1" w:styleId="Default">
    <w:name w:val="Default"/>
    <w:rsid w:val="00C935FD"/>
    <w:pPr>
      <w:autoSpaceDE w:val="0"/>
      <w:autoSpaceDN w:val="0"/>
      <w:adjustRightInd w:val="0"/>
    </w:pPr>
    <w:rPr>
      <w:rFonts w:ascii="HGANPP+TimesNewRoman" w:hAnsi="HGANPP+TimesNewRoman" w:cs="HGANPP+TimesNewRoman"/>
      <w:color w:val="000000"/>
      <w:sz w:val="24"/>
      <w:szCs w:val="24"/>
    </w:rPr>
  </w:style>
  <w:style w:type="paragraph" w:customStyle="1" w:styleId="body">
    <w:name w:val="body"/>
    <w:basedOn w:val="Normal"/>
    <w:rsid w:val="00A25679"/>
    <w:pPr>
      <w:spacing w:before="100" w:beforeAutospacing="1" w:after="100" w:afterAutospacing="1"/>
    </w:pPr>
    <w:rPr>
      <w:rFonts w:ascii="Verdana" w:hAnsi="Verdana"/>
      <w:color w:val="000000"/>
      <w:sz w:val="18"/>
      <w:szCs w:val="18"/>
    </w:rPr>
  </w:style>
  <w:style w:type="character" w:customStyle="1" w:styleId="medium-font">
    <w:name w:val="medium-font"/>
    <w:basedOn w:val="DefaultParagraphFont"/>
    <w:rsid w:val="006C7D32"/>
  </w:style>
  <w:style w:type="character" w:styleId="Strong">
    <w:name w:val="Strong"/>
    <w:qFormat/>
    <w:rsid w:val="006C7D32"/>
    <w:rPr>
      <w:b/>
      <w:bCs/>
    </w:rPr>
  </w:style>
  <w:style w:type="paragraph" w:styleId="BodyText">
    <w:name w:val="Body Text"/>
    <w:basedOn w:val="Normal"/>
    <w:rsid w:val="00DA237D"/>
    <w:pPr>
      <w:spacing w:line="480" w:lineRule="auto"/>
    </w:pPr>
    <w:rPr>
      <w:rFonts w:ascii="Times New Roman" w:hAnsi="Times New Roman"/>
    </w:rPr>
  </w:style>
  <w:style w:type="paragraph" w:styleId="NormalWeb">
    <w:name w:val="Normal (Web)"/>
    <w:basedOn w:val="Normal"/>
    <w:rsid w:val="00AA2F49"/>
    <w:pPr>
      <w:spacing w:before="100" w:beforeAutospacing="1" w:after="100" w:afterAutospacing="1"/>
    </w:pPr>
    <w:rPr>
      <w:rFonts w:ascii="Times New Roman" w:hAnsi="Times New Roman"/>
      <w:szCs w:val="24"/>
    </w:rPr>
  </w:style>
  <w:style w:type="paragraph" w:customStyle="1" w:styleId="TableText">
    <w:name w:val="Table Text"/>
    <w:rsid w:val="00396BC3"/>
    <w:pPr>
      <w:overflowPunct w:val="0"/>
      <w:autoSpaceDE w:val="0"/>
      <w:autoSpaceDN w:val="0"/>
      <w:adjustRightInd w:val="0"/>
      <w:spacing w:line="240" w:lineRule="atLeast"/>
      <w:ind w:left="216" w:hanging="216"/>
      <w:textAlignment w:val="baseline"/>
    </w:pPr>
    <w:rPr>
      <w:rFonts w:ascii="Arial" w:hAnsi="Arial"/>
      <w:color w:val="000000"/>
      <w:sz w:val="16"/>
    </w:rPr>
  </w:style>
  <w:style w:type="character" w:customStyle="1" w:styleId="apple-style-span">
    <w:name w:val="apple-style-span"/>
    <w:basedOn w:val="DefaultParagraphFont"/>
    <w:rsid w:val="003C3D90"/>
  </w:style>
  <w:style w:type="character" w:customStyle="1" w:styleId="apple-converted-space">
    <w:name w:val="apple-converted-space"/>
    <w:basedOn w:val="DefaultParagraphFont"/>
    <w:rsid w:val="00426F65"/>
  </w:style>
  <w:style w:type="character" w:customStyle="1" w:styleId="cm520longlowersubhead">
    <w:name w:val="cm_520_long_lower_subhead"/>
    <w:basedOn w:val="DefaultParagraphFont"/>
    <w:rsid w:val="00567F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12053789">
      <w:bodyDiv w:val="1"/>
      <w:marLeft w:val="0"/>
      <w:marRight w:val="0"/>
      <w:marTop w:val="0"/>
      <w:marBottom w:val="0"/>
      <w:divBdr>
        <w:top w:val="none" w:sz="0" w:space="0" w:color="auto"/>
        <w:left w:val="none" w:sz="0" w:space="0" w:color="auto"/>
        <w:bottom w:val="none" w:sz="0" w:space="0" w:color="auto"/>
        <w:right w:val="none" w:sz="0" w:space="0" w:color="auto"/>
      </w:divBdr>
      <w:divsChild>
        <w:div w:id="951591666">
          <w:marLeft w:val="0"/>
          <w:marRight w:val="0"/>
          <w:marTop w:val="0"/>
          <w:marBottom w:val="0"/>
          <w:divBdr>
            <w:top w:val="none" w:sz="0" w:space="0" w:color="auto"/>
            <w:left w:val="none" w:sz="0" w:space="0" w:color="auto"/>
            <w:bottom w:val="none" w:sz="0" w:space="0" w:color="auto"/>
            <w:right w:val="none" w:sz="0" w:space="0" w:color="auto"/>
          </w:divBdr>
          <w:divsChild>
            <w:div w:id="1286888940">
              <w:marLeft w:val="0"/>
              <w:marRight w:val="0"/>
              <w:marTop w:val="0"/>
              <w:marBottom w:val="0"/>
              <w:divBdr>
                <w:top w:val="none" w:sz="0" w:space="0" w:color="auto"/>
                <w:left w:val="none" w:sz="0" w:space="0" w:color="auto"/>
                <w:bottom w:val="none" w:sz="0" w:space="0" w:color="auto"/>
                <w:right w:val="none" w:sz="0" w:space="0" w:color="auto"/>
              </w:divBdr>
              <w:divsChild>
                <w:div w:id="1188718958">
                  <w:marLeft w:val="0"/>
                  <w:marRight w:val="0"/>
                  <w:marTop w:val="0"/>
                  <w:marBottom w:val="0"/>
                  <w:divBdr>
                    <w:top w:val="none" w:sz="0" w:space="0" w:color="auto"/>
                    <w:left w:val="none" w:sz="0" w:space="0" w:color="auto"/>
                    <w:bottom w:val="none" w:sz="0" w:space="0" w:color="auto"/>
                    <w:right w:val="none" w:sz="0" w:space="0" w:color="auto"/>
                  </w:divBdr>
                  <w:divsChild>
                    <w:div w:id="375112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87227304">
      <w:bodyDiv w:val="1"/>
      <w:marLeft w:val="0"/>
      <w:marRight w:val="0"/>
      <w:marTop w:val="0"/>
      <w:marBottom w:val="0"/>
      <w:divBdr>
        <w:top w:val="none" w:sz="0" w:space="0" w:color="auto"/>
        <w:left w:val="none" w:sz="0" w:space="0" w:color="auto"/>
        <w:bottom w:val="none" w:sz="0" w:space="0" w:color="auto"/>
        <w:right w:val="none" w:sz="0" w:space="0" w:color="auto"/>
      </w:divBdr>
    </w:div>
    <w:div w:id="933705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jhess@uh.edu" TargetMode="External"/><Relationship Id="rId13" Type="http://schemas.openxmlformats.org/officeDocument/2006/relationships/hyperlink" Target="http://uh.edu/webct/index.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custserv@hbsp.harvard.ed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xtranet.hbsp.harvard.edu/pdfrecovery/CPTips.ht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download.sealedmedia.com/unsealer/index.asp" TargetMode="External"/><Relationship Id="rId4" Type="http://schemas.openxmlformats.org/officeDocument/2006/relationships/settings" Target="settings.xml"/><Relationship Id="rId9" Type="http://schemas.openxmlformats.org/officeDocument/2006/relationships/hyperlink" Target="http://cb.hbsp.harvard.edu/cb/access/16628086" TargetMode="External"/><Relationship Id="rId14" Type="http://schemas.openxmlformats.org/officeDocument/2006/relationships/hyperlink" Target="mailto:jhess@uh.edu"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BA 422 Marketing Decision Models</vt:lpstr>
    </vt:vector>
  </TitlesOfParts>
  <Company>University of Illinois - CBA</Company>
  <LinksUpToDate>false</LinksUpToDate>
  <CharactersWithSpaces>8494</CharactersWithSpaces>
  <SharedDoc>false</SharedDoc>
  <HLinks>
    <vt:vector size="42" baseType="variant">
      <vt:variant>
        <vt:i4>2162716</vt:i4>
      </vt:variant>
      <vt:variant>
        <vt:i4>18</vt:i4>
      </vt:variant>
      <vt:variant>
        <vt:i4>0</vt:i4>
      </vt:variant>
      <vt:variant>
        <vt:i4>5</vt:i4>
      </vt:variant>
      <vt:variant>
        <vt:lpwstr>mailto:jhess@uh.edu</vt:lpwstr>
      </vt:variant>
      <vt:variant>
        <vt:lpwstr/>
      </vt:variant>
      <vt:variant>
        <vt:i4>3080288</vt:i4>
      </vt:variant>
      <vt:variant>
        <vt:i4>15</vt:i4>
      </vt:variant>
      <vt:variant>
        <vt:i4>0</vt:i4>
      </vt:variant>
      <vt:variant>
        <vt:i4>5</vt:i4>
      </vt:variant>
      <vt:variant>
        <vt:lpwstr>http://uh.edu/webct/index.html</vt:lpwstr>
      </vt:variant>
      <vt:variant>
        <vt:lpwstr/>
      </vt:variant>
      <vt:variant>
        <vt:i4>3014722</vt:i4>
      </vt:variant>
      <vt:variant>
        <vt:i4>12</vt:i4>
      </vt:variant>
      <vt:variant>
        <vt:i4>0</vt:i4>
      </vt:variant>
      <vt:variant>
        <vt:i4>5</vt:i4>
      </vt:variant>
      <vt:variant>
        <vt:lpwstr>mailto:custserv@hbsp.harvard.edu</vt:lpwstr>
      </vt:variant>
      <vt:variant>
        <vt:lpwstr/>
      </vt:variant>
      <vt:variant>
        <vt:i4>3145840</vt:i4>
      </vt:variant>
      <vt:variant>
        <vt:i4>9</vt:i4>
      </vt:variant>
      <vt:variant>
        <vt:i4>0</vt:i4>
      </vt:variant>
      <vt:variant>
        <vt:i4>5</vt:i4>
      </vt:variant>
      <vt:variant>
        <vt:lpwstr>http://extranet.hbsp.harvard.edu/pdfrecovery/CPTips.htm</vt:lpwstr>
      </vt:variant>
      <vt:variant>
        <vt:lpwstr/>
      </vt:variant>
      <vt:variant>
        <vt:i4>6619241</vt:i4>
      </vt:variant>
      <vt:variant>
        <vt:i4>6</vt:i4>
      </vt:variant>
      <vt:variant>
        <vt:i4>0</vt:i4>
      </vt:variant>
      <vt:variant>
        <vt:i4>5</vt:i4>
      </vt:variant>
      <vt:variant>
        <vt:lpwstr>http://download.sealedmedia.com/unsealer/index.asp</vt:lpwstr>
      </vt:variant>
      <vt:variant>
        <vt:lpwstr/>
      </vt:variant>
      <vt:variant>
        <vt:i4>4522070</vt:i4>
      </vt:variant>
      <vt:variant>
        <vt:i4>3</vt:i4>
      </vt:variant>
      <vt:variant>
        <vt:i4>0</vt:i4>
      </vt:variant>
      <vt:variant>
        <vt:i4>5</vt:i4>
      </vt:variant>
      <vt:variant>
        <vt:lpwstr>http://cb.hbsp.harvard.edu/cb/access/16628086</vt:lpwstr>
      </vt:variant>
      <vt:variant>
        <vt:lpwstr/>
      </vt:variant>
      <vt:variant>
        <vt:i4>2162716</vt:i4>
      </vt:variant>
      <vt:variant>
        <vt:i4>0</vt:i4>
      </vt:variant>
      <vt:variant>
        <vt:i4>0</vt:i4>
      </vt:variant>
      <vt:variant>
        <vt:i4>5</vt:i4>
      </vt:variant>
      <vt:variant>
        <vt:lpwstr>mailto:jhess@uh.edu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 422 Marketing Decision Models</dc:title>
  <dc:creator>James D. Hess</dc:creator>
  <cp:lastModifiedBy>James Hess</cp:lastModifiedBy>
  <cp:revision>2</cp:revision>
  <cp:lastPrinted>2012-01-10T22:24:00Z</cp:lastPrinted>
  <dcterms:created xsi:type="dcterms:W3CDTF">2012-12-04T21:02:00Z</dcterms:created>
  <dcterms:modified xsi:type="dcterms:W3CDTF">2012-12-04T21:02:00Z</dcterms:modified>
</cp:coreProperties>
</file>